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0ACC8" w14:textId="7910F36E" w:rsidR="009568B3" w:rsidRDefault="009568B3">
      <w:pPr>
        <w:rPr>
          <w:rFonts w:ascii="Arial" w:hAnsi="Arial" w:cs="Arial"/>
        </w:rPr>
      </w:pPr>
    </w:p>
    <w:p w14:paraId="5CF7ED7F" w14:textId="77777777" w:rsidR="009568B3" w:rsidRDefault="009568B3">
      <w:pPr>
        <w:rPr>
          <w:rFonts w:ascii="Arial" w:hAnsi="Arial" w:cs="Arial"/>
        </w:rPr>
      </w:pPr>
    </w:p>
    <w:p w14:paraId="1010B4FE" w14:textId="77777777" w:rsidR="009568B3" w:rsidRDefault="009568B3">
      <w:pPr>
        <w:rPr>
          <w:rFonts w:ascii="Arial" w:hAnsi="Arial" w:cs="Arial"/>
        </w:rPr>
      </w:pPr>
    </w:p>
    <w:p w14:paraId="1A57C26B" w14:textId="2E5F10B5" w:rsidR="009568B3" w:rsidRDefault="009568B3">
      <w:pPr>
        <w:rPr>
          <w:rFonts w:ascii="Arial" w:hAnsi="Arial" w:cs="Arial"/>
        </w:rPr>
      </w:pPr>
      <w:r w:rsidRPr="00090908">
        <w:rPr>
          <w:rFonts w:ascii="Arial" w:hAnsi="Arial" w:cs="Arial"/>
          <w:noProof/>
          <w:lang w:eastAsia="en-GB"/>
        </w:rPr>
        <mc:AlternateContent>
          <mc:Choice Requires="wps">
            <w:drawing>
              <wp:anchor distT="0" distB="0" distL="114300" distR="114300" simplePos="0" relativeHeight="251663360" behindDoc="0" locked="0" layoutInCell="1" allowOverlap="1" wp14:anchorId="47EA62AE" wp14:editId="5B6484DE">
                <wp:simplePos x="0" y="0"/>
                <wp:positionH relativeFrom="column">
                  <wp:posOffset>941696</wp:posOffset>
                </wp:positionH>
                <wp:positionV relativeFrom="paragraph">
                  <wp:posOffset>1397123</wp:posOffset>
                </wp:positionV>
                <wp:extent cx="5555615" cy="1173708"/>
                <wp:effectExtent l="0" t="0" r="0" b="762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5615" cy="1173708"/>
                        </a:xfrm>
                        <a:prstGeom prst="rect">
                          <a:avLst/>
                        </a:prstGeom>
                        <a:noFill/>
                        <a:ln w="6350">
                          <a:noFill/>
                        </a:ln>
                      </wps:spPr>
                      <wps:txbx>
                        <w:txbxContent>
                          <w:p w14:paraId="7E13E89D" w14:textId="6AC6479B" w:rsidR="009568B3" w:rsidRDefault="009568B3" w:rsidP="009568B3">
                            <w:pPr>
                              <w:jc w:val="right"/>
                              <w:rPr>
                                <w:rFonts w:ascii="Arial" w:hAnsi="Arial" w:cs="Arial"/>
                                <w:color w:val="000000" w:themeColor="text1"/>
                                <w:sz w:val="32"/>
                                <w:szCs w:val="40"/>
                              </w:rPr>
                            </w:pPr>
                            <w:r>
                              <w:rPr>
                                <w:rFonts w:ascii="Arial" w:hAnsi="Arial" w:cs="Arial"/>
                                <w:b/>
                                <w:color w:val="000000" w:themeColor="text1"/>
                                <w:sz w:val="50"/>
                                <w:szCs w:val="50"/>
                              </w:rPr>
                              <w:t>Cyber Insurance</w:t>
                            </w:r>
                          </w:p>
                          <w:p w14:paraId="5CCFCC64" w14:textId="77777777" w:rsidR="009568B3" w:rsidRDefault="009568B3" w:rsidP="009568B3">
                            <w:pPr>
                              <w:jc w:val="center"/>
                              <w:rPr>
                                <w:rFonts w:ascii="Arial" w:hAnsi="Arial" w:cs="Arial"/>
                                <w:color w:val="000000" w:themeColor="text1"/>
                                <w:sz w:val="32"/>
                                <w:szCs w:val="40"/>
                              </w:rPr>
                            </w:pPr>
                          </w:p>
                          <w:p w14:paraId="2AE0EDD3" w14:textId="77777777" w:rsidR="009568B3" w:rsidRPr="002A668B" w:rsidRDefault="009568B3" w:rsidP="009568B3">
                            <w:pPr>
                              <w:jc w:val="right"/>
                              <w:rPr>
                                <w:rFonts w:ascii="Arial" w:hAnsi="Arial" w:cs="Arial"/>
                                <w:color w:val="000000" w:themeColor="text1"/>
                                <w:sz w:val="32"/>
                                <w:szCs w:val="40"/>
                              </w:rPr>
                            </w:pPr>
                            <w:r>
                              <w:rPr>
                                <w:rFonts w:ascii="Arial" w:hAnsi="Arial" w:cs="Arial"/>
                                <w:color w:val="000000" w:themeColor="text1"/>
                                <w:sz w:val="32"/>
                                <w:szCs w:val="40"/>
                              </w:rPr>
                              <w:t xml:space="preserve">Version 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7EA62AE" id="_x0000_t202" coordsize="21600,21600" o:spt="202" path="m,l,21600r21600,l21600,xe">
                <v:stroke joinstyle="miter"/>
                <v:path gradientshapeok="t" o:connecttype="rect"/>
              </v:shapetype>
              <v:shape id="Text Box 11" o:spid="_x0000_s1026" type="#_x0000_t202" style="position:absolute;margin-left:74.15pt;margin-top:110pt;width:437.45pt;height:9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" filled="f" stroked="f" strokeweight=".5pt">
                <v:textbox>
                  <w:txbxContent>
                    <w:p w14:paraId="7E13E89D" w14:textId="6AC6479B" w:rsidR="009568B3" w:rsidRDefault="009568B3" w:rsidP="009568B3">
                      <w:pPr>
                        <w:jc w:val="right"/>
                        <w:rPr>
                          <w:rFonts w:ascii="Arial" w:hAnsi="Arial" w:cs="Arial"/>
                          <w:color w:val="000000" w:themeColor="text1"/>
                          <w:sz w:val="32"/>
                          <w:szCs w:val="40"/>
                        </w:rPr>
                      </w:pPr>
                      <w:r>
                        <w:rPr>
                          <w:rFonts w:ascii="Arial" w:hAnsi="Arial" w:cs="Arial"/>
                          <w:b/>
                          <w:color w:val="000000" w:themeColor="text1"/>
                          <w:sz w:val="50"/>
                          <w:szCs w:val="50"/>
                        </w:rPr>
                        <w:t>Cyber Insurance</w:t>
                      </w:r>
                    </w:p>
                    <w:p w14:paraId="5CCFCC64" w14:textId="77777777" w:rsidR="009568B3" w:rsidRDefault="009568B3" w:rsidP="009568B3">
                      <w:pPr>
                        <w:jc w:val="center"/>
                        <w:rPr>
                          <w:rFonts w:ascii="Arial" w:hAnsi="Arial" w:cs="Arial"/>
                          <w:color w:val="000000" w:themeColor="text1"/>
                          <w:sz w:val="32"/>
                          <w:szCs w:val="40"/>
                        </w:rPr>
                      </w:pPr>
                    </w:p>
                    <w:p w14:paraId="2AE0EDD3" w14:textId="77777777" w:rsidR="009568B3" w:rsidRPr="002A668B" w:rsidRDefault="009568B3" w:rsidP="009568B3">
                      <w:pPr>
                        <w:jc w:val="right"/>
                        <w:rPr>
                          <w:rFonts w:ascii="Arial" w:hAnsi="Arial" w:cs="Arial"/>
                          <w:color w:val="000000" w:themeColor="text1"/>
                          <w:sz w:val="32"/>
                          <w:szCs w:val="40"/>
                        </w:rPr>
                      </w:pPr>
                      <w:r>
                        <w:rPr>
                          <w:rFonts w:ascii="Arial" w:hAnsi="Arial" w:cs="Arial"/>
                          <w:color w:val="000000" w:themeColor="text1"/>
                          <w:sz w:val="32"/>
                          <w:szCs w:val="40"/>
                        </w:rPr>
                        <w:t xml:space="preserve">Version 1.0                        </w:t>
                      </w:r>
                    </w:p>
                  </w:txbxContent>
                </v:textbox>
              </v:shap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59264" behindDoc="0" locked="0" layoutInCell="1" allowOverlap="1" wp14:anchorId="19372B2D" wp14:editId="5CCE19BA">
                <wp:simplePos x="0" y="0"/>
                <wp:positionH relativeFrom="page">
                  <wp:posOffset>1119116</wp:posOffset>
                </wp:positionH>
                <wp:positionV relativeFrom="paragraph">
                  <wp:posOffset>1356530</wp:posOffset>
                </wp:positionV>
                <wp:extent cx="6441440" cy="0"/>
                <wp:effectExtent l="0" t="19050" r="35560" b="19050"/>
                <wp:wrapNone/>
                <wp:docPr id="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B12E4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8.1pt,106.8pt" to="595.3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" strokecolor="#ee2a7b" strokeweight="2.25pt">
                <v:stroke joinstyle="miter"/>
                <o:lock v:ext="edit" shapetype="f"/>
                <w10:wrap anchorx="page"/>
              </v:lin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61312" behindDoc="0" locked="0" layoutInCell="1" allowOverlap="1" wp14:anchorId="7AE9A7F0" wp14:editId="1FEBF6D6">
                <wp:simplePos x="0" y="0"/>
                <wp:positionH relativeFrom="page">
                  <wp:posOffset>1135039</wp:posOffset>
                </wp:positionH>
                <wp:positionV relativeFrom="paragraph">
                  <wp:posOffset>2600751</wp:posOffset>
                </wp:positionV>
                <wp:extent cx="6441440" cy="0"/>
                <wp:effectExtent l="0" t="19050" r="35560"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C86D6F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9.35pt,204.8pt" to="596.55pt,20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" strokecolor="#ee2a7b" strokeweight="2.25pt">
                <v:stroke joinstyle="miter"/>
                <o:lock v:ext="edit" shapetype="f"/>
                <w10:wrap anchorx="page"/>
              </v:line>
            </w:pict>
          </mc:Fallback>
        </mc:AlternateContent>
      </w:r>
      <w:r>
        <w:rPr>
          <w:rFonts w:ascii="Arial" w:hAnsi="Arial" w:cs="Arial"/>
        </w:rPr>
        <w:br w:type="page"/>
      </w:r>
    </w:p>
    <w:p w14:paraId="4AFE25AE" w14:textId="77777777" w:rsidR="009568B3" w:rsidRDefault="009568B3">
      <w:pPr>
        <w:rPr>
          <w:rFonts w:ascii="Arial" w:hAnsi="Arial" w:cs="Arial"/>
        </w:rPr>
      </w:pPr>
    </w:p>
    <w:sdt>
      <w:sdtPr>
        <w:id w:val="-1767846772"/>
        <w:docPartObj>
          <w:docPartGallery w:val="Table of Contents"/>
          <w:docPartUnique/>
        </w:docPartObj>
      </w:sdtPr>
      <w:sdtEndPr>
        <w:rPr>
          <w:rFonts w:ascii="Arial" w:eastAsiaTheme="minorHAnsi" w:hAnsi="Arial" w:cs="Arial"/>
          <w:b/>
          <w:bCs/>
          <w:noProof/>
          <w:color w:val="auto"/>
          <w:sz w:val="26"/>
          <w:szCs w:val="26"/>
          <w:lang w:val="en-GB"/>
        </w:rPr>
      </w:sdtEndPr>
      <w:sdtContent>
        <w:p w14:paraId="49F7FB8C" w14:textId="77777777" w:rsidR="00A90697" w:rsidRDefault="00A90697">
          <w:pPr>
            <w:pStyle w:val="TOCHeading"/>
          </w:pPr>
        </w:p>
        <w:p w14:paraId="6BC0042A" w14:textId="53BE6365" w:rsidR="00A90697" w:rsidRPr="00A90697" w:rsidRDefault="00A90697">
          <w:pPr>
            <w:pStyle w:val="TOCHeading"/>
            <w:rPr>
              <w:rFonts w:ascii="Arial" w:hAnsi="Arial" w:cs="Arial"/>
              <w:b/>
              <w:bCs/>
            </w:rPr>
          </w:pPr>
          <w:r w:rsidRPr="00A90697">
            <w:rPr>
              <w:rFonts w:ascii="Arial" w:hAnsi="Arial" w:cs="Arial"/>
              <w:b/>
              <w:bCs/>
              <w:color w:val="auto"/>
            </w:rPr>
            <w:t>Contents</w:t>
          </w:r>
        </w:p>
        <w:p w14:paraId="406B803B" w14:textId="7B7DF9AB" w:rsidR="00A90697" w:rsidRDefault="00A90697" w:rsidP="00A90697">
          <w:pPr>
            <w:rPr>
              <w:lang w:val="en-US"/>
            </w:rPr>
          </w:pPr>
        </w:p>
        <w:p w14:paraId="2AE01387" w14:textId="77777777" w:rsidR="00A90697" w:rsidRPr="00A90697" w:rsidRDefault="00A90697" w:rsidP="00A90697">
          <w:pPr>
            <w:rPr>
              <w:lang w:val="en-US"/>
            </w:rPr>
          </w:pPr>
        </w:p>
        <w:p w14:paraId="01C4B6AA" w14:textId="7312F8A2" w:rsidR="00A90697" w:rsidRPr="00A90697" w:rsidRDefault="00A90697" w:rsidP="00A90697">
          <w:pPr>
            <w:pStyle w:val="TOC1"/>
            <w:tabs>
              <w:tab w:val="left" w:pos="440"/>
              <w:tab w:val="right" w:leader="dot" w:pos="9016"/>
            </w:tabs>
            <w:spacing w:line="360" w:lineRule="auto"/>
            <w:rPr>
              <w:rFonts w:ascii="Arial" w:eastAsiaTheme="minorEastAsia" w:hAnsi="Arial" w:cs="Arial"/>
              <w:noProof/>
              <w:sz w:val="26"/>
              <w:szCs w:val="26"/>
              <w:lang w:eastAsia="en-GB"/>
            </w:rPr>
          </w:pPr>
          <w:r w:rsidRPr="00A90697">
            <w:rPr>
              <w:rFonts w:ascii="Arial" w:hAnsi="Arial" w:cs="Arial"/>
              <w:sz w:val="26"/>
              <w:szCs w:val="26"/>
            </w:rPr>
            <w:fldChar w:fldCharType="begin"/>
          </w:r>
          <w:r w:rsidRPr="00A90697">
            <w:rPr>
              <w:rFonts w:ascii="Arial" w:hAnsi="Arial" w:cs="Arial"/>
              <w:sz w:val="26"/>
              <w:szCs w:val="26"/>
            </w:rPr>
            <w:instrText xml:space="preserve"> TOC \o "1-3" \h \z \u </w:instrText>
          </w:r>
          <w:r w:rsidRPr="00A90697">
            <w:rPr>
              <w:rFonts w:ascii="Arial" w:hAnsi="Arial" w:cs="Arial"/>
              <w:sz w:val="26"/>
              <w:szCs w:val="26"/>
            </w:rPr>
            <w:fldChar w:fldCharType="separate"/>
          </w:r>
          <w:hyperlink w:anchor="_Toc76571050" w:history="1">
            <w:r w:rsidRPr="00A90697">
              <w:rPr>
                <w:rStyle w:val="Hyperlink"/>
                <w:rFonts w:ascii="Arial" w:eastAsia="Times New Roman" w:hAnsi="Arial" w:cs="Arial"/>
                <w:b/>
                <w:bCs/>
                <w:noProof/>
                <w:sz w:val="26"/>
                <w:szCs w:val="26"/>
                <w:lang w:val="en" w:eastAsia="en-GB"/>
              </w:rPr>
              <w:t>1.</w:t>
            </w:r>
            <w:r w:rsidRPr="00A90697">
              <w:rPr>
                <w:rFonts w:ascii="Arial" w:eastAsiaTheme="minorEastAsia" w:hAnsi="Arial" w:cs="Arial"/>
                <w:noProof/>
                <w:sz w:val="26"/>
                <w:szCs w:val="26"/>
                <w:lang w:eastAsia="en-GB"/>
              </w:rPr>
              <w:tab/>
            </w:r>
            <w:r w:rsidRPr="00A90697">
              <w:rPr>
                <w:rStyle w:val="Hyperlink"/>
                <w:rFonts w:ascii="Arial" w:eastAsia="Times New Roman" w:hAnsi="Arial" w:cs="Arial"/>
                <w:b/>
                <w:bCs/>
                <w:noProof/>
                <w:sz w:val="26"/>
                <w:szCs w:val="26"/>
                <w:lang w:val="en" w:eastAsia="en-GB"/>
              </w:rPr>
              <w:t>What is Cyber Insurance?</w:t>
            </w:r>
            <w:r w:rsidRPr="00A90697">
              <w:rPr>
                <w:rFonts w:ascii="Arial" w:hAnsi="Arial" w:cs="Arial"/>
                <w:noProof/>
                <w:webHidden/>
                <w:sz w:val="26"/>
                <w:szCs w:val="26"/>
              </w:rPr>
              <w:tab/>
            </w:r>
            <w:r w:rsidRPr="00A90697">
              <w:rPr>
                <w:rFonts w:ascii="Arial" w:hAnsi="Arial" w:cs="Arial"/>
                <w:noProof/>
                <w:webHidden/>
                <w:sz w:val="26"/>
                <w:szCs w:val="26"/>
              </w:rPr>
              <w:fldChar w:fldCharType="begin"/>
            </w:r>
            <w:r w:rsidRPr="00A90697">
              <w:rPr>
                <w:rFonts w:ascii="Arial" w:hAnsi="Arial" w:cs="Arial"/>
                <w:noProof/>
                <w:webHidden/>
                <w:sz w:val="26"/>
                <w:szCs w:val="26"/>
              </w:rPr>
              <w:instrText xml:space="preserve"> PAGEREF _Toc76571050 \h </w:instrText>
            </w:r>
            <w:r w:rsidRPr="00A90697">
              <w:rPr>
                <w:rFonts w:ascii="Arial" w:hAnsi="Arial" w:cs="Arial"/>
                <w:noProof/>
                <w:webHidden/>
                <w:sz w:val="26"/>
                <w:szCs w:val="26"/>
              </w:rPr>
            </w:r>
            <w:r w:rsidRPr="00A90697">
              <w:rPr>
                <w:rFonts w:ascii="Arial" w:hAnsi="Arial" w:cs="Arial"/>
                <w:noProof/>
                <w:webHidden/>
                <w:sz w:val="26"/>
                <w:szCs w:val="26"/>
              </w:rPr>
              <w:fldChar w:fldCharType="separate"/>
            </w:r>
            <w:r w:rsidR="00031D9D">
              <w:rPr>
                <w:rFonts w:ascii="Arial" w:hAnsi="Arial" w:cs="Arial"/>
                <w:noProof/>
                <w:webHidden/>
                <w:sz w:val="26"/>
                <w:szCs w:val="26"/>
              </w:rPr>
              <w:t>3</w:t>
            </w:r>
            <w:r w:rsidRPr="00A90697">
              <w:rPr>
                <w:rFonts w:ascii="Arial" w:hAnsi="Arial" w:cs="Arial"/>
                <w:noProof/>
                <w:webHidden/>
                <w:sz w:val="26"/>
                <w:szCs w:val="26"/>
              </w:rPr>
              <w:fldChar w:fldCharType="end"/>
            </w:r>
          </w:hyperlink>
        </w:p>
        <w:p w14:paraId="72A0501A" w14:textId="1732FD52" w:rsidR="00A90697" w:rsidRPr="00A90697" w:rsidRDefault="00A90697" w:rsidP="00A90697">
          <w:pPr>
            <w:pStyle w:val="TOC1"/>
            <w:tabs>
              <w:tab w:val="left" w:pos="440"/>
              <w:tab w:val="right" w:leader="dot" w:pos="9016"/>
            </w:tabs>
            <w:spacing w:line="360" w:lineRule="auto"/>
            <w:rPr>
              <w:rFonts w:ascii="Arial" w:eastAsiaTheme="minorEastAsia" w:hAnsi="Arial" w:cs="Arial"/>
              <w:noProof/>
              <w:sz w:val="26"/>
              <w:szCs w:val="26"/>
              <w:lang w:eastAsia="en-GB"/>
            </w:rPr>
          </w:pPr>
          <w:hyperlink w:anchor="_Toc76571051" w:history="1">
            <w:r w:rsidRPr="00A90697">
              <w:rPr>
                <w:rStyle w:val="Hyperlink"/>
                <w:rFonts w:ascii="Arial" w:eastAsia="Times New Roman" w:hAnsi="Arial" w:cs="Arial"/>
                <w:b/>
                <w:bCs/>
                <w:noProof/>
                <w:sz w:val="26"/>
                <w:szCs w:val="26"/>
                <w:lang w:val="en" w:eastAsia="en-GB"/>
              </w:rPr>
              <w:t>2.</w:t>
            </w:r>
            <w:r w:rsidRPr="00A90697">
              <w:rPr>
                <w:rFonts w:ascii="Arial" w:eastAsiaTheme="minorEastAsia" w:hAnsi="Arial" w:cs="Arial"/>
                <w:noProof/>
                <w:sz w:val="26"/>
                <w:szCs w:val="26"/>
                <w:lang w:eastAsia="en-GB"/>
              </w:rPr>
              <w:tab/>
            </w:r>
            <w:r w:rsidRPr="00A90697">
              <w:rPr>
                <w:rStyle w:val="Hyperlink"/>
                <w:rFonts w:ascii="Arial" w:eastAsia="Times New Roman" w:hAnsi="Arial" w:cs="Arial"/>
                <w:b/>
                <w:bCs/>
                <w:noProof/>
                <w:sz w:val="26"/>
                <w:szCs w:val="26"/>
                <w:lang w:val="en" w:eastAsia="en-GB"/>
              </w:rPr>
              <w:t xml:space="preserve">Why </w:t>
            </w:r>
            <w:r w:rsidR="00031D9D">
              <w:rPr>
                <w:rStyle w:val="Hyperlink"/>
                <w:rFonts w:ascii="Arial" w:eastAsia="Times New Roman" w:hAnsi="Arial" w:cs="Arial"/>
                <w:b/>
                <w:bCs/>
                <w:noProof/>
                <w:sz w:val="26"/>
                <w:szCs w:val="26"/>
                <w:lang w:val="en" w:eastAsia="en-GB"/>
              </w:rPr>
              <w:t>C</w:t>
            </w:r>
            <w:r w:rsidRPr="00A90697">
              <w:rPr>
                <w:rStyle w:val="Hyperlink"/>
                <w:rFonts w:ascii="Arial" w:eastAsia="Times New Roman" w:hAnsi="Arial" w:cs="Arial"/>
                <w:b/>
                <w:bCs/>
                <w:noProof/>
                <w:sz w:val="26"/>
                <w:szCs w:val="26"/>
                <w:lang w:val="en" w:eastAsia="en-GB"/>
              </w:rPr>
              <w:t>yber Insurance?</w:t>
            </w:r>
            <w:r w:rsidRPr="00A90697">
              <w:rPr>
                <w:rFonts w:ascii="Arial" w:hAnsi="Arial" w:cs="Arial"/>
                <w:noProof/>
                <w:webHidden/>
                <w:sz w:val="26"/>
                <w:szCs w:val="26"/>
              </w:rPr>
              <w:tab/>
            </w:r>
            <w:r w:rsidRPr="00A90697">
              <w:rPr>
                <w:rFonts w:ascii="Arial" w:hAnsi="Arial" w:cs="Arial"/>
                <w:noProof/>
                <w:webHidden/>
                <w:sz w:val="26"/>
                <w:szCs w:val="26"/>
              </w:rPr>
              <w:fldChar w:fldCharType="begin"/>
            </w:r>
            <w:r w:rsidRPr="00A90697">
              <w:rPr>
                <w:rFonts w:ascii="Arial" w:hAnsi="Arial" w:cs="Arial"/>
                <w:noProof/>
                <w:webHidden/>
                <w:sz w:val="26"/>
                <w:szCs w:val="26"/>
              </w:rPr>
              <w:instrText xml:space="preserve"> PAGEREF _Toc76571051 \h </w:instrText>
            </w:r>
            <w:r w:rsidRPr="00A90697">
              <w:rPr>
                <w:rFonts w:ascii="Arial" w:hAnsi="Arial" w:cs="Arial"/>
                <w:noProof/>
                <w:webHidden/>
                <w:sz w:val="26"/>
                <w:szCs w:val="26"/>
              </w:rPr>
            </w:r>
            <w:r w:rsidRPr="00A90697">
              <w:rPr>
                <w:rFonts w:ascii="Arial" w:hAnsi="Arial" w:cs="Arial"/>
                <w:noProof/>
                <w:webHidden/>
                <w:sz w:val="26"/>
                <w:szCs w:val="26"/>
              </w:rPr>
              <w:fldChar w:fldCharType="separate"/>
            </w:r>
            <w:r w:rsidR="00031D9D">
              <w:rPr>
                <w:rFonts w:ascii="Arial" w:hAnsi="Arial" w:cs="Arial"/>
                <w:noProof/>
                <w:webHidden/>
                <w:sz w:val="26"/>
                <w:szCs w:val="26"/>
              </w:rPr>
              <w:t>3</w:t>
            </w:r>
            <w:r w:rsidRPr="00A90697">
              <w:rPr>
                <w:rFonts w:ascii="Arial" w:hAnsi="Arial" w:cs="Arial"/>
                <w:noProof/>
                <w:webHidden/>
                <w:sz w:val="26"/>
                <w:szCs w:val="26"/>
              </w:rPr>
              <w:fldChar w:fldCharType="end"/>
            </w:r>
          </w:hyperlink>
        </w:p>
        <w:p w14:paraId="0B2DE612" w14:textId="474E3317" w:rsidR="00A90697" w:rsidRPr="00A90697" w:rsidRDefault="00A90697" w:rsidP="00A90697">
          <w:pPr>
            <w:pStyle w:val="TOC1"/>
            <w:tabs>
              <w:tab w:val="left" w:pos="440"/>
              <w:tab w:val="right" w:leader="dot" w:pos="9016"/>
            </w:tabs>
            <w:spacing w:line="360" w:lineRule="auto"/>
            <w:rPr>
              <w:rFonts w:ascii="Arial" w:eastAsiaTheme="minorEastAsia" w:hAnsi="Arial" w:cs="Arial"/>
              <w:noProof/>
              <w:sz w:val="26"/>
              <w:szCs w:val="26"/>
              <w:lang w:eastAsia="en-GB"/>
            </w:rPr>
          </w:pPr>
          <w:hyperlink w:anchor="_Toc76571052" w:history="1">
            <w:r w:rsidRPr="00A90697">
              <w:rPr>
                <w:rStyle w:val="Hyperlink"/>
                <w:rFonts w:ascii="Arial" w:eastAsia="Times New Roman" w:hAnsi="Arial" w:cs="Arial"/>
                <w:b/>
                <w:bCs/>
                <w:noProof/>
                <w:sz w:val="26"/>
                <w:szCs w:val="26"/>
                <w:lang w:val="en" w:eastAsia="en-GB"/>
              </w:rPr>
              <w:t>3.</w:t>
            </w:r>
            <w:r w:rsidRPr="00A90697">
              <w:rPr>
                <w:rFonts w:ascii="Arial" w:eastAsiaTheme="minorEastAsia" w:hAnsi="Arial" w:cs="Arial"/>
                <w:noProof/>
                <w:sz w:val="26"/>
                <w:szCs w:val="26"/>
                <w:lang w:eastAsia="en-GB"/>
              </w:rPr>
              <w:tab/>
            </w:r>
            <w:r w:rsidRPr="00A90697">
              <w:rPr>
                <w:rStyle w:val="Hyperlink"/>
                <w:rFonts w:ascii="Arial" w:eastAsia="Times New Roman" w:hAnsi="Arial" w:cs="Arial"/>
                <w:b/>
                <w:bCs/>
                <w:noProof/>
                <w:sz w:val="26"/>
                <w:szCs w:val="26"/>
                <w:lang w:val="en" w:eastAsia="en-GB"/>
              </w:rPr>
              <w:t>What does cyber insurance cover?</w:t>
            </w:r>
            <w:r w:rsidRPr="00A90697">
              <w:rPr>
                <w:rFonts w:ascii="Arial" w:hAnsi="Arial" w:cs="Arial"/>
                <w:noProof/>
                <w:webHidden/>
                <w:sz w:val="26"/>
                <w:szCs w:val="26"/>
              </w:rPr>
              <w:tab/>
            </w:r>
            <w:r w:rsidRPr="00A90697">
              <w:rPr>
                <w:rFonts w:ascii="Arial" w:hAnsi="Arial" w:cs="Arial"/>
                <w:noProof/>
                <w:webHidden/>
                <w:sz w:val="26"/>
                <w:szCs w:val="26"/>
              </w:rPr>
              <w:fldChar w:fldCharType="begin"/>
            </w:r>
            <w:r w:rsidRPr="00A90697">
              <w:rPr>
                <w:rFonts w:ascii="Arial" w:hAnsi="Arial" w:cs="Arial"/>
                <w:noProof/>
                <w:webHidden/>
                <w:sz w:val="26"/>
                <w:szCs w:val="26"/>
              </w:rPr>
              <w:instrText xml:space="preserve"> PAGEREF _Toc76571052 \h </w:instrText>
            </w:r>
            <w:r w:rsidRPr="00A90697">
              <w:rPr>
                <w:rFonts w:ascii="Arial" w:hAnsi="Arial" w:cs="Arial"/>
                <w:noProof/>
                <w:webHidden/>
                <w:sz w:val="26"/>
                <w:szCs w:val="26"/>
              </w:rPr>
            </w:r>
            <w:r w:rsidRPr="00A90697">
              <w:rPr>
                <w:rFonts w:ascii="Arial" w:hAnsi="Arial" w:cs="Arial"/>
                <w:noProof/>
                <w:webHidden/>
                <w:sz w:val="26"/>
                <w:szCs w:val="26"/>
              </w:rPr>
              <w:fldChar w:fldCharType="separate"/>
            </w:r>
            <w:r w:rsidR="00031D9D">
              <w:rPr>
                <w:rFonts w:ascii="Arial" w:hAnsi="Arial" w:cs="Arial"/>
                <w:noProof/>
                <w:webHidden/>
                <w:sz w:val="26"/>
                <w:szCs w:val="26"/>
              </w:rPr>
              <w:t>3</w:t>
            </w:r>
            <w:r w:rsidRPr="00A90697">
              <w:rPr>
                <w:rFonts w:ascii="Arial" w:hAnsi="Arial" w:cs="Arial"/>
                <w:noProof/>
                <w:webHidden/>
                <w:sz w:val="26"/>
                <w:szCs w:val="26"/>
              </w:rPr>
              <w:fldChar w:fldCharType="end"/>
            </w:r>
          </w:hyperlink>
        </w:p>
        <w:p w14:paraId="7ADFE4E0" w14:textId="21BC46AC" w:rsidR="00A90697" w:rsidRPr="00A90697" w:rsidRDefault="00A90697" w:rsidP="00A90697">
          <w:pPr>
            <w:pStyle w:val="TOC1"/>
            <w:tabs>
              <w:tab w:val="left" w:pos="440"/>
              <w:tab w:val="right" w:leader="dot" w:pos="9016"/>
            </w:tabs>
            <w:spacing w:line="360" w:lineRule="auto"/>
            <w:rPr>
              <w:rFonts w:ascii="Arial" w:eastAsiaTheme="minorEastAsia" w:hAnsi="Arial" w:cs="Arial"/>
              <w:noProof/>
              <w:sz w:val="26"/>
              <w:szCs w:val="26"/>
              <w:lang w:eastAsia="en-GB"/>
            </w:rPr>
          </w:pPr>
          <w:hyperlink w:anchor="_Toc76571053" w:history="1">
            <w:r w:rsidRPr="00A90697">
              <w:rPr>
                <w:rStyle w:val="Hyperlink"/>
                <w:rFonts w:ascii="Arial" w:eastAsia="Times New Roman" w:hAnsi="Arial" w:cs="Arial"/>
                <w:b/>
                <w:bCs/>
                <w:noProof/>
                <w:sz w:val="26"/>
                <w:szCs w:val="26"/>
                <w:lang w:val="en" w:eastAsia="en-GB"/>
              </w:rPr>
              <w:t>4.</w:t>
            </w:r>
            <w:r w:rsidRPr="00A90697">
              <w:rPr>
                <w:rFonts w:ascii="Arial" w:eastAsiaTheme="minorEastAsia" w:hAnsi="Arial" w:cs="Arial"/>
                <w:noProof/>
                <w:sz w:val="26"/>
                <w:szCs w:val="26"/>
                <w:lang w:eastAsia="en-GB"/>
              </w:rPr>
              <w:tab/>
            </w:r>
            <w:r w:rsidRPr="00A90697">
              <w:rPr>
                <w:rStyle w:val="Hyperlink"/>
                <w:rFonts w:ascii="Arial" w:eastAsia="Times New Roman" w:hAnsi="Arial" w:cs="Arial"/>
                <w:b/>
                <w:bCs/>
                <w:noProof/>
                <w:sz w:val="26"/>
                <w:szCs w:val="26"/>
                <w:lang w:val="en" w:eastAsia="en-GB"/>
              </w:rPr>
              <w:t>How much cover do I need?</w:t>
            </w:r>
            <w:r w:rsidRPr="00A90697">
              <w:rPr>
                <w:rFonts w:ascii="Arial" w:hAnsi="Arial" w:cs="Arial"/>
                <w:noProof/>
                <w:webHidden/>
                <w:sz w:val="26"/>
                <w:szCs w:val="26"/>
              </w:rPr>
              <w:tab/>
            </w:r>
            <w:r w:rsidRPr="00A90697">
              <w:rPr>
                <w:rFonts w:ascii="Arial" w:hAnsi="Arial" w:cs="Arial"/>
                <w:noProof/>
                <w:webHidden/>
                <w:sz w:val="26"/>
                <w:szCs w:val="26"/>
              </w:rPr>
              <w:fldChar w:fldCharType="begin"/>
            </w:r>
            <w:r w:rsidRPr="00A90697">
              <w:rPr>
                <w:rFonts w:ascii="Arial" w:hAnsi="Arial" w:cs="Arial"/>
                <w:noProof/>
                <w:webHidden/>
                <w:sz w:val="26"/>
                <w:szCs w:val="26"/>
              </w:rPr>
              <w:instrText xml:space="preserve"> PAGEREF _Toc76571053 \h </w:instrText>
            </w:r>
            <w:r w:rsidRPr="00A90697">
              <w:rPr>
                <w:rFonts w:ascii="Arial" w:hAnsi="Arial" w:cs="Arial"/>
                <w:noProof/>
                <w:webHidden/>
                <w:sz w:val="26"/>
                <w:szCs w:val="26"/>
              </w:rPr>
            </w:r>
            <w:r w:rsidRPr="00A90697">
              <w:rPr>
                <w:rFonts w:ascii="Arial" w:hAnsi="Arial" w:cs="Arial"/>
                <w:noProof/>
                <w:webHidden/>
                <w:sz w:val="26"/>
                <w:szCs w:val="26"/>
              </w:rPr>
              <w:fldChar w:fldCharType="separate"/>
            </w:r>
            <w:r w:rsidR="00031D9D">
              <w:rPr>
                <w:rFonts w:ascii="Arial" w:hAnsi="Arial" w:cs="Arial"/>
                <w:noProof/>
                <w:webHidden/>
                <w:sz w:val="26"/>
                <w:szCs w:val="26"/>
              </w:rPr>
              <w:t>4</w:t>
            </w:r>
            <w:r w:rsidRPr="00A90697">
              <w:rPr>
                <w:rFonts w:ascii="Arial" w:hAnsi="Arial" w:cs="Arial"/>
                <w:noProof/>
                <w:webHidden/>
                <w:sz w:val="26"/>
                <w:szCs w:val="26"/>
              </w:rPr>
              <w:fldChar w:fldCharType="end"/>
            </w:r>
          </w:hyperlink>
        </w:p>
        <w:p w14:paraId="7A5C693F" w14:textId="67DB94EC" w:rsidR="00A90697" w:rsidRPr="00A90697" w:rsidRDefault="00A90697" w:rsidP="00A90697">
          <w:pPr>
            <w:pStyle w:val="TOC1"/>
            <w:tabs>
              <w:tab w:val="left" w:pos="440"/>
              <w:tab w:val="right" w:leader="dot" w:pos="9016"/>
            </w:tabs>
            <w:spacing w:line="360" w:lineRule="auto"/>
            <w:rPr>
              <w:rFonts w:ascii="Arial" w:eastAsiaTheme="minorEastAsia" w:hAnsi="Arial" w:cs="Arial"/>
              <w:noProof/>
              <w:sz w:val="26"/>
              <w:szCs w:val="26"/>
              <w:lang w:eastAsia="en-GB"/>
            </w:rPr>
          </w:pPr>
          <w:hyperlink w:anchor="_Toc76571054" w:history="1">
            <w:r w:rsidRPr="00A90697">
              <w:rPr>
                <w:rStyle w:val="Hyperlink"/>
                <w:rFonts w:ascii="Arial" w:eastAsia="Times New Roman" w:hAnsi="Arial" w:cs="Arial"/>
                <w:b/>
                <w:bCs/>
                <w:noProof/>
                <w:sz w:val="26"/>
                <w:szCs w:val="26"/>
                <w:lang w:val="en" w:eastAsia="en-GB"/>
              </w:rPr>
              <w:t>5.</w:t>
            </w:r>
            <w:r w:rsidRPr="00A90697">
              <w:rPr>
                <w:rFonts w:ascii="Arial" w:eastAsiaTheme="minorEastAsia" w:hAnsi="Arial" w:cs="Arial"/>
                <w:noProof/>
                <w:sz w:val="26"/>
                <w:szCs w:val="26"/>
                <w:lang w:eastAsia="en-GB"/>
              </w:rPr>
              <w:tab/>
            </w:r>
            <w:r w:rsidRPr="00A90697">
              <w:rPr>
                <w:rStyle w:val="Hyperlink"/>
                <w:rFonts w:ascii="Arial" w:eastAsia="Times New Roman" w:hAnsi="Arial" w:cs="Arial"/>
                <w:b/>
                <w:bCs/>
                <w:noProof/>
                <w:sz w:val="26"/>
                <w:szCs w:val="26"/>
                <w:lang w:val="en" w:eastAsia="en-GB"/>
              </w:rPr>
              <w:t>Cyber Essentials Insurance</w:t>
            </w:r>
            <w:r w:rsidRPr="00A90697">
              <w:rPr>
                <w:rFonts w:ascii="Arial" w:hAnsi="Arial" w:cs="Arial"/>
                <w:noProof/>
                <w:webHidden/>
                <w:sz w:val="26"/>
                <w:szCs w:val="26"/>
              </w:rPr>
              <w:tab/>
            </w:r>
            <w:r w:rsidRPr="00A90697">
              <w:rPr>
                <w:rFonts w:ascii="Arial" w:hAnsi="Arial" w:cs="Arial"/>
                <w:noProof/>
                <w:webHidden/>
                <w:sz w:val="26"/>
                <w:szCs w:val="26"/>
              </w:rPr>
              <w:fldChar w:fldCharType="begin"/>
            </w:r>
            <w:r w:rsidRPr="00A90697">
              <w:rPr>
                <w:rFonts w:ascii="Arial" w:hAnsi="Arial" w:cs="Arial"/>
                <w:noProof/>
                <w:webHidden/>
                <w:sz w:val="26"/>
                <w:szCs w:val="26"/>
              </w:rPr>
              <w:instrText xml:space="preserve"> PAGEREF _Toc76571054 \h </w:instrText>
            </w:r>
            <w:r w:rsidRPr="00A90697">
              <w:rPr>
                <w:rFonts w:ascii="Arial" w:hAnsi="Arial" w:cs="Arial"/>
                <w:noProof/>
                <w:webHidden/>
                <w:sz w:val="26"/>
                <w:szCs w:val="26"/>
              </w:rPr>
            </w:r>
            <w:r w:rsidRPr="00A90697">
              <w:rPr>
                <w:rFonts w:ascii="Arial" w:hAnsi="Arial" w:cs="Arial"/>
                <w:noProof/>
                <w:webHidden/>
                <w:sz w:val="26"/>
                <w:szCs w:val="26"/>
              </w:rPr>
              <w:fldChar w:fldCharType="separate"/>
            </w:r>
            <w:r w:rsidR="00031D9D">
              <w:rPr>
                <w:rFonts w:ascii="Arial" w:hAnsi="Arial" w:cs="Arial"/>
                <w:noProof/>
                <w:webHidden/>
                <w:sz w:val="26"/>
                <w:szCs w:val="26"/>
              </w:rPr>
              <w:t>5</w:t>
            </w:r>
            <w:r w:rsidRPr="00A90697">
              <w:rPr>
                <w:rFonts w:ascii="Arial" w:hAnsi="Arial" w:cs="Arial"/>
                <w:noProof/>
                <w:webHidden/>
                <w:sz w:val="26"/>
                <w:szCs w:val="26"/>
              </w:rPr>
              <w:fldChar w:fldCharType="end"/>
            </w:r>
          </w:hyperlink>
        </w:p>
        <w:p w14:paraId="463E8A1A" w14:textId="3864DD99" w:rsidR="00A90697" w:rsidRPr="00A90697" w:rsidRDefault="00A90697" w:rsidP="00A90697">
          <w:pPr>
            <w:pStyle w:val="TOC1"/>
            <w:tabs>
              <w:tab w:val="left" w:pos="440"/>
              <w:tab w:val="right" w:leader="dot" w:pos="9016"/>
            </w:tabs>
            <w:spacing w:line="360" w:lineRule="auto"/>
            <w:rPr>
              <w:rFonts w:ascii="Arial" w:eastAsiaTheme="minorEastAsia" w:hAnsi="Arial" w:cs="Arial"/>
              <w:noProof/>
              <w:sz w:val="26"/>
              <w:szCs w:val="26"/>
              <w:lang w:eastAsia="en-GB"/>
            </w:rPr>
          </w:pPr>
          <w:hyperlink w:anchor="_Toc76571055" w:history="1">
            <w:r w:rsidRPr="00A90697">
              <w:rPr>
                <w:rStyle w:val="Hyperlink"/>
                <w:rFonts w:ascii="Arial" w:eastAsia="Times New Roman" w:hAnsi="Arial" w:cs="Arial"/>
                <w:b/>
                <w:bCs/>
                <w:noProof/>
                <w:sz w:val="26"/>
                <w:szCs w:val="26"/>
                <w:lang w:val="en" w:eastAsia="en-GB"/>
              </w:rPr>
              <w:t>6.</w:t>
            </w:r>
            <w:r w:rsidRPr="00A90697">
              <w:rPr>
                <w:rFonts w:ascii="Arial" w:eastAsiaTheme="minorEastAsia" w:hAnsi="Arial" w:cs="Arial"/>
                <w:noProof/>
                <w:sz w:val="26"/>
                <w:szCs w:val="26"/>
                <w:lang w:eastAsia="en-GB"/>
              </w:rPr>
              <w:tab/>
            </w:r>
            <w:r w:rsidRPr="00A90697">
              <w:rPr>
                <w:rStyle w:val="Hyperlink"/>
                <w:rFonts w:ascii="Arial" w:eastAsia="Times New Roman" w:hAnsi="Arial" w:cs="Arial"/>
                <w:b/>
                <w:bCs/>
                <w:noProof/>
                <w:sz w:val="26"/>
                <w:szCs w:val="26"/>
                <w:lang w:val="en" w:eastAsia="en-GB"/>
              </w:rPr>
              <w:t>Insurance isn’t everything</w:t>
            </w:r>
            <w:r w:rsidRPr="00A90697">
              <w:rPr>
                <w:rFonts w:ascii="Arial" w:hAnsi="Arial" w:cs="Arial"/>
                <w:noProof/>
                <w:webHidden/>
                <w:sz w:val="26"/>
                <w:szCs w:val="26"/>
              </w:rPr>
              <w:tab/>
            </w:r>
            <w:r w:rsidRPr="00A90697">
              <w:rPr>
                <w:rFonts w:ascii="Arial" w:hAnsi="Arial" w:cs="Arial"/>
                <w:noProof/>
                <w:webHidden/>
                <w:sz w:val="26"/>
                <w:szCs w:val="26"/>
              </w:rPr>
              <w:fldChar w:fldCharType="begin"/>
            </w:r>
            <w:r w:rsidRPr="00A90697">
              <w:rPr>
                <w:rFonts w:ascii="Arial" w:hAnsi="Arial" w:cs="Arial"/>
                <w:noProof/>
                <w:webHidden/>
                <w:sz w:val="26"/>
                <w:szCs w:val="26"/>
              </w:rPr>
              <w:instrText xml:space="preserve"> PAGEREF _Toc76571055 \h </w:instrText>
            </w:r>
            <w:r w:rsidRPr="00A90697">
              <w:rPr>
                <w:rFonts w:ascii="Arial" w:hAnsi="Arial" w:cs="Arial"/>
                <w:noProof/>
                <w:webHidden/>
                <w:sz w:val="26"/>
                <w:szCs w:val="26"/>
              </w:rPr>
            </w:r>
            <w:r w:rsidRPr="00A90697">
              <w:rPr>
                <w:rFonts w:ascii="Arial" w:hAnsi="Arial" w:cs="Arial"/>
                <w:noProof/>
                <w:webHidden/>
                <w:sz w:val="26"/>
                <w:szCs w:val="26"/>
              </w:rPr>
              <w:fldChar w:fldCharType="separate"/>
            </w:r>
            <w:r w:rsidR="00031D9D">
              <w:rPr>
                <w:rFonts w:ascii="Arial" w:hAnsi="Arial" w:cs="Arial"/>
                <w:noProof/>
                <w:webHidden/>
                <w:sz w:val="26"/>
                <w:szCs w:val="26"/>
              </w:rPr>
              <w:t>5</w:t>
            </w:r>
            <w:r w:rsidRPr="00A90697">
              <w:rPr>
                <w:rFonts w:ascii="Arial" w:hAnsi="Arial" w:cs="Arial"/>
                <w:noProof/>
                <w:webHidden/>
                <w:sz w:val="26"/>
                <w:szCs w:val="26"/>
              </w:rPr>
              <w:fldChar w:fldCharType="end"/>
            </w:r>
          </w:hyperlink>
        </w:p>
        <w:p w14:paraId="406CB5A5" w14:textId="0975276E" w:rsidR="00A90697" w:rsidRPr="00A90697" w:rsidRDefault="00A90697" w:rsidP="00A90697">
          <w:pPr>
            <w:spacing w:line="360" w:lineRule="auto"/>
            <w:rPr>
              <w:rFonts w:ascii="Arial" w:hAnsi="Arial" w:cs="Arial"/>
              <w:sz w:val="26"/>
              <w:szCs w:val="26"/>
            </w:rPr>
          </w:pPr>
          <w:r w:rsidRPr="00A90697">
            <w:rPr>
              <w:rFonts w:ascii="Arial" w:hAnsi="Arial" w:cs="Arial"/>
              <w:b/>
              <w:bCs/>
              <w:noProof/>
              <w:sz w:val="26"/>
              <w:szCs w:val="26"/>
            </w:rPr>
            <w:fldChar w:fldCharType="end"/>
          </w:r>
        </w:p>
      </w:sdtContent>
    </w:sdt>
    <w:p w14:paraId="1CC47094" w14:textId="463E1899" w:rsidR="009568B3" w:rsidRDefault="009568B3">
      <w:pPr>
        <w:rPr>
          <w:rFonts w:ascii="Arial" w:hAnsi="Arial" w:cs="Arial"/>
        </w:rPr>
      </w:pPr>
    </w:p>
    <w:p w14:paraId="57428112" w14:textId="2D5E6110" w:rsidR="00A90697" w:rsidRDefault="00A90697">
      <w:pPr>
        <w:rPr>
          <w:rFonts w:ascii="Arial" w:hAnsi="Arial" w:cs="Arial"/>
        </w:rPr>
      </w:pPr>
    </w:p>
    <w:p w14:paraId="66DB273D" w14:textId="007D3332" w:rsidR="00A90697" w:rsidRDefault="00A90697">
      <w:pPr>
        <w:rPr>
          <w:rFonts w:ascii="Arial" w:hAnsi="Arial" w:cs="Arial"/>
        </w:rPr>
      </w:pPr>
    </w:p>
    <w:p w14:paraId="5E21A515" w14:textId="4BC6FF01" w:rsidR="00A90697" w:rsidRDefault="00A90697">
      <w:pPr>
        <w:rPr>
          <w:rFonts w:ascii="Arial" w:hAnsi="Arial" w:cs="Arial"/>
        </w:rPr>
      </w:pPr>
    </w:p>
    <w:p w14:paraId="2C31AFA4" w14:textId="092BFE19" w:rsidR="00A90697" w:rsidRDefault="00A90697">
      <w:pPr>
        <w:rPr>
          <w:rFonts w:ascii="Arial" w:hAnsi="Arial" w:cs="Arial"/>
        </w:rPr>
      </w:pPr>
    </w:p>
    <w:p w14:paraId="77BFBE8D" w14:textId="11FE0D47" w:rsidR="00A90697" w:rsidRDefault="00A90697">
      <w:pPr>
        <w:rPr>
          <w:rFonts w:ascii="Arial" w:hAnsi="Arial" w:cs="Arial"/>
        </w:rPr>
      </w:pPr>
    </w:p>
    <w:p w14:paraId="5A501F8E" w14:textId="4ED75E5B" w:rsidR="00A90697" w:rsidRDefault="00A90697">
      <w:pPr>
        <w:rPr>
          <w:rFonts w:ascii="Arial" w:hAnsi="Arial" w:cs="Arial"/>
        </w:rPr>
      </w:pPr>
    </w:p>
    <w:p w14:paraId="374BA5BF" w14:textId="6C225E4F" w:rsidR="00A90697" w:rsidRDefault="00A90697">
      <w:pPr>
        <w:rPr>
          <w:rFonts w:ascii="Arial" w:hAnsi="Arial" w:cs="Arial"/>
        </w:rPr>
      </w:pPr>
    </w:p>
    <w:p w14:paraId="7D88F94D" w14:textId="0AD101E0" w:rsidR="00A90697" w:rsidRDefault="00A90697">
      <w:pPr>
        <w:rPr>
          <w:rFonts w:ascii="Arial" w:hAnsi="Arial" w:cs="Arial"/>
        </w:rPr>
      </w:pPr>
    </w:p>
    <w:p w14:paraId="0F41AE71" w14:textId="65CDE423" w:rsidR="00A90697" w:rsidRDefault="00A90697">
      <w:pPr>
        <w:rPr>
          <w:rFonts w:ascii="Arial" w:hAnsi="Arial" w:cs="Arial"/>
        </w:rPr>
      </w:pPr>
    </w:p>
    <w:p w14:paraId="26B610AC" w14:textId="2A8CFDBE" w:rsidR="00A90697" w:rsidRDefault="00A93C44">
      <w:pPr>
        <w:rPr>
          <w:rFonts w:ascii="Arial" w:hAnsi="Arial" w:cs="Arial"/>
        </w:rPr>
      </w:pPr>
      <w:r>
        <w:rPr>
          <w:rFonts w:ascii="Arial" w:hAnsi="Arial" w:cs="Arial"/>
        </w:rPr>
        <w:t xml:space="preserve"> </w:t>
      </w:r>
    </w:p>
    <w:p w14:paraId="6ED57DAA" w14:textId="0F42CC1C" w:rsidR="00A90697" w:rsidRDefault="00A90697">
      <w:pPr>
        <w:rPr>
          <w:rFonts w:ascii="Arial" w:hAnsi="Arial" w:cs="Arial"/>
        </w:rPr>
      </w:pPr>
    </w:p>
    <w:p w14:paraId="109D10A3" w14:textId="7493F51C" w:rsidR="00A90697" w:rsidRDefault="00A90697">
      <w:pPr>
        <w:rPr>
          <w:rFonts w:ascii="Arial" w:hAnsi="Arial" w:cs="Arial"/>
        </w:rPr>
      </w:pPr>
    </w:p>
    <w:p w14:paraId="6B2F2057" w14:textId="09F89C79" w:rsidR="00A90697" w:rsidRDefault="00A90697">
      <w:pPr>
        <w:rPr>
          <w:rFonts w:ascii="Arial" w:hAnsi="Arial" w:cs="Arial"/>
        </w:rPr>
      </w:pPr>
    </w:p>
    <w:p w14:paraId="219792F8" w14:textId="4EEDF2BC" w:rsidR="00A90697" w:rsidRDefault="00A90697">
      <w:pPr>
        <w:rPr>
          <w:rFonts w:ascii="Arial" w:hAnsi="Arial" w:cs="Arial"/>
        </w:rPr>
      </w:pPr>
    </w:p>
    <w:p w14:paraId="6F6B87D0" w14:textId="77777777" w:rsidR="00FB519B" w:rsidRPr="00F715A3" w:rsidRDefault="002C39DA">
      <w:pPr>
        <w:rPr>
          <w:rFonts w:ascii="Arial" w:hAnsi="Arial" w:cs="Arial"/>
        </w:rPr>
      </w:pPr>
    </w:p>
    <w:p w14:paraId="33631901" w14:textId="417FCA37" w:rsidR="00B16BDC" w:rsidRPr="00A90697" w:rsidRDefault="00B16BDC">
      <w:pPr>
        <w:rPr>
          <w:rStyle w:val="Hyperlink"/>
          <w:rFonts w:ascii="Arial" w:hAnsi="Arial" w:cs="Arial"/>
        </w:rPr>
      </w:pPr>
      <w:r w:rsidRPr="00A90697">
        <w:rPr>
          <w:rFonts w:ascii="Arial" w:hAnsi="Arial" w:cs="Arial"/>
        </w:rPr>
        <w:t xml:space="preserve">Cyber Insurance – Linked to: </w:t>
      </w:r>
      <w:hyperlink r:id="rId8" w:history="1">
        <w:r w:rsidRPr="00A90697">
          <w:rPr>
            <w:rStyle w:val="Hyperlink"/>
            <w:rFonts w:ascii="Arial" w:hAnsi="Arial" w:cs="Arial"/>
          </w:rPr>
          <w:t>Cyber insurance guidance - NCSC.GOV.UK</w:t>
        </w:r>
      </w:hyperlink>
    </w:p>
    <w:p w14:paraId="14CB43C8" w14:textId="77777777" w:rsidR="00B16BDC" w:rsidRPr="00F715A3" w:rsidRDefault="00B16BDC">
      <w:pPr>
        <w:rPr>
          <w:rFonts w:ascii="Arial" w:hAnsi="Arial" w:cs="Arial"/>
          <w:b/>
          <w:bCs/>
        </w:rPr>
      </w:pPr>
    </w:p>
    <w:p w14:paraId="2A6977D2" w14:textId="69A6AC25" w:rsidR="00B16BDC" w:rsidRPr="009568B3" w:rsidRDefault="00B16BDC" w:rsidP="009568B3">
      <w:pPr>
        <w:pStyle w:val="Heading1"/>
        <w:keepNext w:val="0"/>
        <w:keepLines w:val="0"/>
        <w:numPr>
          <w:ilvl w:val="0"/>
          <w:numId w:val="7"/>
        </w:numPr>
        <w:spacing w:before="480" w:line="240" w:lineRule="auto"/>
        <w:ind w:right="26"/>
        <w:contextualSpacing/>
        <w:rPr>
          <w:rFonts w:ascii="Arial" w:eastAsia="Times New Roman" w:hAnsi="Arial" w:cs="Arial"/>
          <w:b/>
          <w:bCs/>
          <w:color w:val="auto"/>
          <w:sz w:val="28"/>
          <w:szCs w:val="28"/>
          <w:lang w:val="en" w:eastAsia="en-GB"/>
        </w:rPr>
      </w:pPr>
      <w:bookmarkStart w:id="0" w:name="_Toc76571050"/>
      <w:r w:rsidRPr="009568B3">
        <w:rPr>
          <w:rFonts w:ascii="Arial" w:eastAsia="Times New Roman" w:hAnsi="Arial" w:cs="Arial"/>
          <w:b/>
          <w:bCs/>
          <w:color w:val="auto"/>
          <w:sz w:val="28"/>
          <w:szCs w:val="28"/>
          <w:lang w:val="en" w:eastAsia="en-GB"/>
        </w:rPr>
        <w:t>What is Cyber Insurance?</w:t>
      </w:r>
      <w:bookmarkEnd w:id="0"/>
    </w:p>
    <w:p w14:paraId="3405D489" w14:textId="5EB766F5" w:rsidR="00B16BDC" w:rsidRPr="00F715A3" w:rsidRDefault="00B16BDC">
      <w:pPr>
        <w:rPr>
          <w:rFonts w:ascii="Arial" w:hAnsi="Arial" w:cs="Arial"/>
        </w:rPr>
      </w:pPr>
    </w:p>
    <w:p w14:paraId="3CF5A104" w14:textId="71DA13C6" w:rsidR="00B16BDC" w:rsidRDefault="00B16BDC">
      <w:pPr>
        <w:rPr>
          <w:rFonts w:ascii="Arial" w:hAnsi="Arial" w:cs="Arial"/>
        </w:rPr>
      </w:pPr>
      <w:r w:rsidRPr="00F715A3">
        <w:rPr>
          <w:rFonts w:ascii="Arial" w:hAnsi="Arial" w:cs="Arial"/>
        </w:rPr>
        <w:t>Cyber insurance (sometimes called cyber liability insurance) is designed to cover your school if you suffer losses from a cyber-attack or security breach.</w:t>
      </w:r>
    </w:p>
    <w:p w14:paraId="5C667E9F" w14:textId="46A14213" w:rsidR="00D5778C" w:rsidRDefault="00D5778C" w:rsidP="00D5778C">
      <w:pPr>
        <w:rPr>
          <w:rFonts w:ascii="Arial" w:hAnsi="Arial" w:cs="Arial"/>
        </w:rPr>
      </w:pPr>
      <w:r w:rsidRPr="00F715A3">
        <w:rPr>
          <w:rFonts w:ascii="Arial" w:hAnsi="Arial" w:cs="Arial"/>
        </w:rPr>
        <w:t>The Data Protection Act 2018 and UK GDPR have led to a sharp increase in court action and fines from the loss, destruction</w:t>
      </w:r>
      <w:r w:rsidR="00784B6D">
        <w:rPr>
          <w:rFonts w:ascii="Arial" w:hAnsi="Arial" w:cs="Arial"/>
        </w:rPr>
        <w:t>,</w:t>
      </w:r>
      <w:r w:rsidRPr="00F715A3">
        <w:rPr>
          <w:rFonts w:ascii="Arial" w:hAnsi="Arial" w:cs="Arial"/>
        </w:rPr>
        <w:t xml:space="preserve"> or corruption of personal data</w:t>
      </w:r>
      <w:r w:rsidR="00EB1066">
        <w:rPr>
          <w:rFonts w:ascii="Arial" w:hAnsi="Arial" w:cs="Arial"/>
        </w:rPr>
        <w:t>,</w:t>
      </w:r>
      <w:r>
        <w:rPr>
          <w:rFonts w:ascii="Arial" w:hAnsi="Arial" w:cs="Arial"/>
        </w:rPr>
        <w:t xml:space="preserve"> and g</w:t>
      </w:r>
      <w:r w:rsidRPr="00F715A3">
        <w:rPr>
          <w:rFonts w:ascii="Arial" w:hAnsi="Arial" w:cs="Arial"/>
        </w:rPr>
        <w:t>eneral liability insurance does not typically cover</w:t>
      </w:r>
      <w:r>
        <w:rPr>
          <w:rFonts w:ascii="Arial" w:hAnsi="Arial" w:cs="Arial"/>
        </w:rPr>
        <w:t xml:space="preserve"> such losses for</w:t>
      </w:r>
      <w:r w:rsidRPr="00F715A3">
        <w:rPr>
          <w:rFonts w:ascii="Arial" w:hAnsi="Arial" w:cs="Arial"/>
        </w:rPr>
        <w:t xml:space="preserve"> cyber-related incidents.</w:t>
      </w:r>
    </w:p>
    <w:p w14:paraId="1A483C86" w14:textId="7CC40835" w:rsidR="00D5778C" w:rsidRDefault="00B16BDC" w:rsidP="00B16BDC">
      <w:pPr>
        <w:rPr>
          <w:rFonts w:ascii="Arial" w:hAnsi="Arial" w:cs="Arial"/>
        </w:rPr>
      </w:pPr>
      <w:r w:rsidRPr="00F715A3">
        <w:rPr>
          <w:rFonts w:ascii="Arial" w:hAnsi="Arial" w:cs="Arial"/>
        </w:rPr>
        <w:t>Cyber insurance, just like every other type of insurance, relies on you having suitable safeguards and security in place. Your home insurer wouldn’t pay out, for instance, if you left your doors and windows unlocked.</w:t>
      </w:r>
      <w:r w:rsidR="00464972" w:rsidRPr="00F715A3">
        <w:rPr>
          <w:rFonts w:ascii="Arial" w:hAnsi="Arial" w:cs="Arial"/>
        </w:rPr>
        <w:t xml:space="preserve"> It is also important to note, that reputational damage can</w:t>
      </w:r>
      <w:r w:rsidR="00784B6D">
        <w:rPr>
          <w:rFonts w:ascii="Arial" w:hAnsi="Arial" w:cs="Arial"/>
        </w:rPr>
        <w:t xml:space="preserve">not </w:t>
      </w:r>
      <w:r w:rsidR="00464972" w:rsidRPr="00F715A3">
        <w:rPr>
          <w:rFonts w:ascii="Arial" w:hAnsi="Arial" w:cs="Arial"/>
        </w:rPr>
        <w:t>be remedied by an insurance pay-out.</w:t>
      </w:r>
    </w:p>
    <w:p w14:paraId="077BC59B" w14:textId="77777777" w:rsidR="00E36910" w:rsidRDefault="00E36910" w:rsidP="00B16BDC">
      <w:pPr>
        <w:rPr>
          <w:rFonts w:ascii="Arial" w:hAnsi="Arial" w:cs="Arial"/>
        </w:rPr>
      </w:pPr>
    </w:p>
    <w:p w14:paraId="0E7236EC" w14:textId="50C08A8D" w:rsidR="00D5778C" w:rsidRPr="009568B3" w:rsidRDefault="00D5778C" w:rsidP="009568B3">
      <w:pPr>
        <w:pStyle w:val="Heading1"/>
        <w:keepNext w:val="0"/>
        <w:keepLines w:val="0"/>
        <w:numPr>
          <w:ilvl w:val="0"/>
          <w:numId w:val="7"/>
        </w:numPr>
        <w:spacing w:before="480" w:line="240" w:lineRule="auto"/>
        <w:ind w:right="26"/>
        <w:contextualSpacing/>
        <w:rPr>
          <w:rFonts w:ascii="Arial" w:eastAsia="Times New Roman" w:hAnsi="Arial" w:cs="Arial"/>
          <w:b/>
          <w:bCs/>
          <w:color w:val="auto"/>
          <w:sz w:val="28"/>
          <w:szCs w:val="28"/>
          <w:lang w:val="en" w:eastAsia="en-GB"/>
        </w:rPr>
      </w:pPr>
      <w:bookmarkStart w:id="1" w:name="_Toc76571051"/>
      <w:r w:rsidRPr="009568B3">
        <w:rPr>
          <w:rFonts w:ascii="Arial" w:eastAsia="Times New Roman" w:hAnsi="Arial" w:cs="Arial"/>
          <w:b/>
          <w:bCs/>
          <w:color w:val="auto"/>
          <w:sz w:val="28"/>
          <w:szCs w:val="28"/>
          <w:lang w:val="en" w:eastAsia="en-GB"/>
        </w:rPr>
        <w:t xml:space="preserve">Why </w:t>
      </w:r>
      <w:r w:rsidR="00031D9D">
        <w:rPr>
          <w:rFonts w:ascii="Arial" w:eastAsia="Times New Roman" w:hAnsi="Arial" w:cs="Arial"/>
          <w:b/>
          <w:bCs/>
          <w:color w:val="auto"/>
          <w:sz w:val="28"/>
          <w:szCs w:val="28"/>
          <w:lang w:val="en" w:eastAsia="en-GB"/>
        </w:rPr>
        <w:t>C</w:t>
      </w:r>
      <w:r w:rsidRPr="009568B3">
        <w:rPr>
          <w:rFonts w:ascii="Arial" w:eastAsia="Times New Roman" w:hAnsi="Arial" w:cs="Arial"/>
          <w:b/>
          <w:bCs/>
          <w:color w:val="auto"/>
          <w:sz w:val="28"/>
          <w:szCs w:val="28"/>
          <w:lang w:val="en" w:eastAsia="en-GB"/>
        </w:rPr>
        <w:t>yber Insurance?</w:t>
      </w:r>
      <w:bookmarkEnd w:id="1"/>
    </w:p>
    <w:p w14:paraId="2EA36F0F" w14:textId="4EE84DCB" w:rsidR="00D5778C" w:rsidRDefault="00D5778C" w:rsidP="00B16BDC">
      <w:pPr>
        <w:rPr>
          <w:rFonts w:ascii="Arial" w:hAnsi="Arial" w:cs="Arial"/>
        </w:rPr>
      </w:pPr>
    </w:p>
    <w:p w14:paraId="4D87DB7A" w14:textId="77777777" w:rsidR="00D5778C" w:rsidRPr="00F1601E" w:rsidRDefault="00D5778C" w:rsidP="00D5778C">
      <w:pPr>
        <w:rPr>
          <w:rFonts w:ascii="Arial" w:hAnsi="Arial" w:cs="Arial"/>
        </w:rPr>
      </w:pPr>
      <w:r w:rsidRPr="00F1601E">
        <w:rPr>
          <w:rFonts w:ascii="Arial" w:hAnsi="Arial" w:cs="Arial"/>
        </w:rPr>
        <w:t>Cyber insurance is designed to cover risks that come with storing and handling data, such as:</w:t>
      </w:r>
    </w:p>
    <w:p w14:paraId="6FFBA684" w14:textId="77777777" w:rsidR="00D5778C" w:rsidRPr="00F1601E" w:rsidRDefault="00D5778C" w:rsidP="00D5778C">
      <w:pPr>
        <w:pStyle w:val="NoSpacing"/>
        <w:numPr>
          <w:ilvl w:val="0"/>
          <w:numId w:val="6"/>
        </w:numPr>
        <w:rPr>
          <w:rFonts w:ascii="Arial" w:hAnsi="Arial" w:cs="Arial"/>
        </w:rPr>
      </w:pPr>
      <w:r w:rsidRPr="00F1601E">
        <w:rPr>
          <w:rFonts w:ascii="Arial" w:hAnsi="Arial" w:cs="Arial"/>
        </w:rPr>
        <w:t>Cybercrime</w:t>
      </w:r>
    </w:p>
    <w:p w14:paraId="243015EF" w14:textId="7690EAE5" w:rsidR="00D5778C" w:rsidRPr="00F1601E" w:rsidRDefault="00D5778C" w:rsidP="00D5778C">
      <w:pPr>
        <w:pStyle w:val="NoSpacing"/>
        <w:numPr>
          <w:ilvl w:val="0"/>
          <w:numId w:val="6"/>
        </w:numPr>
        <w:rPr>
          <w:rFonts w:ascii="Arial" w:hAnsi="Arial" w:cs="Arial"/>
        </w:rPr>
      </w:pPr>
      <w:r w:rsidRPr="00F1601E">
        <w:rPr>
          <w:rFonts w:ascii="Arial" w:hAnsi="Arial" w:cs="Arial"/>
        </w:rPr>
        <w:t>Hacking, extortion</w:t>
      </w:r>
      <w:r w:rsidR="00784B6D">
        <w:rPr>
          <w:rFonts w:ascii="Arial" w:hAnsi="Arial" w:cs="Arial"/>
        </w:rPr>
        <w:t>,</w:t>
      </w:r>
      <w:r w:rsidRPr="00F1601E">
        <w:rPr>
          <w:rFonts w:ascii="Arial" w:hAnsi="Arial" w:cs="Arial"/>
        </w:rPr>
        <w:t xml:space="preserve"> and ransomware</w:t>
      </w:r>
    </w:p>
    <w:p w14:paraId="63C62E97" w14:textId="7F5F28F8" w:rsidR="00D5778C" w:rsidRPr="00F1601E" w:rsidRDefault="00784B6D" w:rsidP="00D5778C">
      <w:pPr>
        <w:pStyle w:val="NoSpacing"/>
        <w:numPr>
          <w:ilvl w:val="0"/>
          <w:numId w:val="6"/>
        </w:numPr>
        <w:rPr>
          <w:rFonts w:ascii="Arial" w:hAnsi="Arial" w:cs="Arial"/>
        </w:rPr>
      </w:pPr>
      <w:r>
        <w:rPr>
          <w:rFonts w:ascii="Arial" w:hAnsi="Arial" w:cs="Arial"/>
        </w:rPr>
        <w:t>S</w:t>
      </w:r>
      <w:r w:rsidR="00D5778C" w:rsidRPr="00F1601E">
        <w:rPr>
          <w:rFonts w:ascii="Arial" w:hAnsi="Arial" w:cs="Arial"/>
        </w:rPr>
        <w:t>ocial engineering, such as phishing, click baiting, scareware</w:t>
      </w:r>
      <w:r>
        <w:rPr>
          <w:rFonts w:ascii="Arial" w:hAnsi="Arial" w:cs="Arial"/>
        </w:rPr>
        <w:t>,</w:t>
      </w:r>
      <w:r w:rsidR="00D5778C" w:rsidRPr="00F1601E">
        <w:rPr>
          <w:rFonts w:ascii="Arial" w:hAnsi="Arial" w:cs="Arial"/>
        </w:rPr>
        <w:t xml:space="preserve"> or waterholing</w:t>
      </w:r>
    </w:p>
    <w:p w14:paraId="44F63C9C" w14:textId="77777777" w:rsidR="00D5778C" w:rsidRPr="00F1601E" w:rsidRDefault="00D5778C" w:rsidP="00D5778C">
      <w:pPr>
        <w:pStyle w:val="NoSpacing"/>
        <w:numPr>
          <w:ilvl w:val="0"/>
          <w:numId w:val="6"/>
        </w:numPr>
        <w:rPr>
          <w:rFonts w:ascii="Arial" w:hAnsi="Arial" w:cs="Arial"/>
        </w:rPr>
      </w:pPr>
      <w:r w:rsidRPr="00F1601E">
        <w:rPr>
          <w:rFonts w:ascii="Arial" w:hAnsi="Arial" w:cs="Arial"/>
        </w:rPr>
        <w:t>Malware</w:t>
      </w:r>
    </w:p>
    <w:p w14:paraId="357FF9C6" w14:textId="77777777" w:rsidR="00D5778C" w:rsidRPr="00F1601E" w:rsidRDefault="00D5778C" w:rsidP="00D5778C">
      <w:pPr>
        <w:pStyle w:val="NoSpacing"/>
        <w:numPr>
          <w:ilvl w:val="0"/>
          <w:numId w:val="6"/>
        </w:numPr>
        <w:rPr>
          <w:rFonts w:ascii="Arial" w:hAnsi="Arial" w:cs="Arial"/>
        </w:rPr>
      </w:pPr>
      <w:r w:rsidRPr="00F1601E">
        <w:rPr>
          <w:rFonts w:ascii="Arial" w:hAnsi="Arial" w:cs="Arial"/>
        </w:rPr>
        <w:t>Lost income and the costs of restoring data</w:t>
      </w:r>
    </w:p>
    <w:p w14:paraId="099DF740" w14:textId="6B1517FC" w:rsidR="00D5778C" w:rsidRPr="00F1601E" w:rsidRDefault="00D5778C" w:rsidP="00D5778C">
      <w:pPr>
        <w:pStyle w:val="NoSpacing"/>
        <w:numPr>
          <w:ilvl w:val="0"/>
          <w:numId w:val="6"/>
        </w:numPr>
        <w:rPr>
          <w:rFonts w:ascii="Arial" w:hAnsi="Arial" w:cs="Arial"/>
        </w:rPr>
      </w:pPr>
      <w:r w:rsidRPr="00F1601E">
        <w:rPr>
          <w:rFonts w:ascii="Arial" w:hAnsi="Arial" w:cs="Arial"/>
        </w:rPr>
        <w:t>Distributed Denial of Service (DDoS)</w:t>
      </w:r>
    </w:p>
    <w:p w14:paraId="0C230F52" w14:textId="77777777" w:rsidR="00D5778C" w:rsidRPr="00F1601E" w:rsidRDefault="00D5778C" w:rsidP="00D5778C">
      <w:pPr>
        <w:pStyle w:val="NoSpacing"/>
        <w:ind w:left="720"/>
      </w:pPr>
    </w:p>
    <w:p w14:paraId="380F71B0" w14:textId="7A80499C" w:rsidR="00D5778C" w:rsidRPr="00870B88" w:rsidRDefault="00D5778C" w:rsidP="00D5778C">
      <w:pPr>
        <w:spacing w:after="240" w:line="240" w:lineRule="auto"/>
        <w:rPr>
          <w:rFonts w:ascii="Arial" w:eastAsia="Times New Roman" w:hAnsi="Arial" w:cs="Arial"/>
          <w:color w:val="262626"/>
          <w:lang w:eastAsia="en-GB"/>
        </w:rPr>
      </w:pPr>
      <w:r w:rsidRPr="00F1601E">
        <w:rPr>
          <w:rFonts w:ascii="Arial" w:hAnsi="Arial" w:cs="Arial"/>
        </w:rPr>
        <w:t xml:space="preserve">All of these can lead to privacy breaches and a loss of personal data. Schools rely on </w:t>
      </w:r>
      <w:r w:rsidRPr="00870B88">
        <w:rPr>
          <w:rFonts w:ascii="Arial" w:eastAsia="Times New Roman" w:hAnsi="Arial" w:cs="Arial"/>
          <w:color w:val="262626"/>
          <w:lang w:eastAsia="en-GB"/>
        </w:rPr>
        <w:t>computer systems and should consider cyber insurance.</w:t>
      </w:r>
    </w:p>
    <w:p w14:paraId="36E57F76" w14:textId="3415B806" w:rsidR="00B16BDC" w:rsidRPr="00F715A3" w:rsidRDefault="00B16BDC">
      <w:pPr>
        <w:rPr>
          <w:rFonts w:ascii="Arial" w:hAnsi="Arial" w:cs="Arial"/>
        </w:rPr>
      </w:pPr>
    </w:p>
    <w:p w14:paraId="40419F70" w14:textId="505985C7" w:rsidR="00B16BDC" w:rsidRPr="009568B3" w:rsidRDefault="00B16BDC" w:rsidP="009568B3">
      <w:pPr>
        <w:pStyle w:val="Heading1"/>
        <w:keepNext w:val="0"/>
        <w:keepLines w:val="0"/>
        <w:numPr>
          <w:ilvl w:val="0"/>
          <w:numId w:val="7"/>
        </w:numPr>
        <w:spacing w:before="480" w:line="240" w:lineRule="auto"/>
        <w:ind w:right="26"/>
        <w:contextualSpacing/>
        <w:rPr>
          <w:rFonts w:ascii="Arial" w:eastAsia="Times New Roman" w:hAnsi="Arial" w:cs="Arial"/>
          <w:b/>
          <w:bCs/>
          <w:color w:val="auto"/>
          <w:sz w:val="28"/>
          <w:szCs w:val="28"/>
          <w:lang w:val="en" w:eastAsia="en-GB"/>
        </w:rPr>
      </w:pPr>
      <w:bookmarkStart w:id="2" w:name="_Toc76571052"/>
      <w:r w:rsidRPr="009568B3">
        <w:rPr>
          <w:rFonts w:ascii="Arial" w:eastAsia="Times New Roman" w:hAnsi="Arial" w:cs="Arial"/>
          <w:b/>
          <w:bCs/>
          <w:color w:val="auto"/>
          <w:sz w:val="28"/>
          <w:szCs w:val="28"/>
          <w:lang w:val="en" w:eastAsia="en-GB"/>
        </w:rPr>
        <w:t>What does cyber insurance cover?</w:t>
      </w:r>
      <w:bookmarkEnd w:id="2"/>
    </w:p>
    <w:p w14:paraId="5D89C94F" w14:textId="77777777" w:rsidR="00F715A3" w:rsidRDefault="00F715A3" w:rsidP="00B16BDC">
      <w:pPr>
        <w:pStyle w:val="NormalWeb"/>
        <w:shd w:val="clear" w:color="auto" w:fill="FFFFFF"/>
        <w:spacing w:before="0" w:beforeAutospacing="0" w:after="360" w:afterAutospacing="0"/>
        <w:rPr>
          <w:rFonts w:ascii="Arial" w:hAnsi="Arial" w:cs="Arial"/>
          <w:color w:val="000000"/>
        </w:rPr>
      </w:pPr>
    </w:p>
    <w:p w14:paraId="5A21C022" w14:textId="666F7935" w:rsidR="00464972" w:rsidRPr="00F715A3" w:rsidRDefault="00464972" w:rsidP="00B16BDC">
      <w:pPr>
        <w:pStyle w:val="NormalWeb"/>
        <w:shd w:val="clear" w:color="auto" w:fill="FFFFFF"/>
        <w:spacing w:before="0" w:beforeAutospacing="0" w:after="360" w:afterAutospacing="0"/>
        <w:rPr>
          <w:rFonts w:ascii="Arial" w:hAnsi="Arial" w:cs="Arial"/>
          <w:color w:val="000000"/>
        </w:rPr>
      </w:pPr>
      <w:r w:rsidRPr="00F715A3">
        <w:rPr>
          <w:rFonts w:ascii="Arial" w:hAnsi="Arial" w:cs="Arial"/>
          <w:color w:val="000000"/>
        </w:rPr>
        <w:t>F</w:t>
      </w:r>
      <w:r w:rsidR="00B16BDC" w:rsidRPr="00F715A3">
        <w:rPr>
          <w:rFonts w:ascii="Arial" w:hAnsi="Arial" w:cs="Arial"/>
          <w:color w:val="000000"/>
        </w:rPr>
        <w:t>irst-party</w:t>
      </w:r>
      <w:r w:rsidRPr="00F715A3">
        <w:rPr>
          <w:rFonts w:ascii="Arial" w:hAnsi="Arial" w:cs="Arial"/>
          <w:color w:val="000000"/>
        </w:rPr>
        <w:t xml:space="preserve"> typically </w:t>
      </w:r>
      <w:r w:rsidR="00B16BDC" w:rsidRPr="00F715A3">
        <w:rPr>
          <w:rFonts w:ascii="Arial" w:hAnsi="Arial" w:cs="Arial"/>
          <w:color w:val="000000"/>
        </w:rPr>
        <w:t>cover</w:t>
      </w:r>
      <w:r w:rsidRPr="00F715A3">
        <w:rPr>
          <w:rFonts w:ascii="Arial" w:hAnsi="Arial" w:cs="Arial"/>
          <w:color w:val="000000"/>
        </w:rPr>
        <w:t>s the cost of:</w:t>
      </w:r>
    </w:p>
    <w:p w14:paraId="112483FA" w14:textId="77777777" w:rsidR="00464972" w:rsidRPr="00F715A3" w:rsidRDefault="00464972" w:rsidP="00464972">
      <w:pPr>
        <w:pStyle w:val="NoSpacing"/>
        <w:numPr>
          <w:ilvl w:val="0"/>
          <w:numId w:val="2"/>
        </w:numPr>
        <w:rPr>
          <w:rFonts w:ascii="Arial" w:hAnsi="Arial" w:cs="Arial"/>
        </w:rPr>
      </w:pPr>
      <w:r w:rsidRPr="00F715A3">
        <w:rPr>
          <w:rFonts w:ascii="Arial" w:hAnsi="Arial" w:cs="Arial"/>
        </w:rPr>
        <w:t>I</w:t>
      </w:r>
      <w:r w:rsidR="00B16BDC" w:rsidRPr="00F715A3">
        <w:rPr>
          <w:rFonts w:ascii="Arial" w:hAnsi="Arial" w:cs="Arial"/>
        </w:rPr>
        <w:t>nvestigating a cybercrime</w:t>
      </w:r>
    </w:p>
    <w:p w14:paraId="799D6140" w14:textId="77777777" w:rsidR="00464972" w:rsidRPr="00F715A3" w:rsidRDefault="00464972" w:rsidP="00464972">
      <w:pPr>
        <w:pStyle w:val="NoSpacing"/>
        <w:numPr>
          <w:ilvl w:val="0"/>
          <w:numId w:val="2"/>
        </w:numPr>
        <w:rPr>
          <w:rFonts w:ascii="Arial" w:hAnsi="Arial" w:cs="Arial"/>
        </w:rPr>
      </w:pPr>
      <w:r w:rsidRPr="00F715A3">
        <w:rPr>
          <w:rFonts w:ascii="Arial" w:hAnsi="Arial" w:cs="Arial"/>
        </w:rPr>
        <w:t>R</w:t>
      </w:r>
      <w:r w:rsidR="00B16BDC" w:rsidRPr="00F715A3">
        <w:rPr>
          <w:rFonts w:ascii="Arial" w:hAnsi="Arial" w:cs="Arial"/>
        </w:rPr>
        <w:t xml:space="preserve">ecovering data lost in a security breach </w:t>
      </w:r>
    </w:p>
    <w:p w14:paraId="37666F34" w14:textId="77777777" w:rsidR="00464972" w:rsidRPr="00F715A3" w:rsidRDefault="00464972" w:rsidP="00464972">
      <w:pPr>
        <w:pStyle w:val="NoSpacing"/>
        <w:numPr>
          <w:ilvl w:val="0"/>
          <w:numId w:val="2"/>
        </w:numPr>
        <w:rPr>
          <w:rFonts w:ascii="Arial" w:hAnsi="Arial" w:cs="Arial"/>
        </w:rPr>
      </w:pPr>
      <w:r w:rsidRPr="00F715A3">
        <w:rPr>
          <w:rFonts w:ascii="Arial" w:hAnsi="Arial" w:cs="Arial"/>
        </w:rPr>
        <w:t>R</w:t>
      </w:r>
      <w:r w:rsidR="00B16BDC" w:rsidRPr="00F715A3">
        <w:rPr>
          <w:rFonts w:ascii="Arial" w:hAnsi="Arial" w:cs="Arial"/>
        </w:rPr>
        <w:t>estoration of computer systems</w:t>
      </w:r>
    </w:p>
    <w:p w14:paraId="61468487" w14:textId="77777777" w:rsidR="00464972" w:rsidRPr="00F715A3" w:rsidRDefault="00464972" w:rsidP="00464972">
      <w:pPr>
        <w:pStyle w:val="NoSpacing"/>
        <w:numPr>
          <w:ilvl w:val="0"/>
          <w:numId w:val="2"/>
        </w:numPr>
        <w:rPr>
          <w:rFonts w:ascii="Arial" w:hAnsi="Arial" w:cs="Arial"/>
        </w:rPr>
      </w:pPr>
      <w:r w:rsidRPr="00F715A3">
        <w:rPr>
          <w:rFonts w:ascii="Arial" w:hAnsi="Arial" w:cs="Arial"/>
        </w:rPr>
        <w:t>Financial implications of a school closure</w:t>
      </w:r>
    </w:p>
    <w:p w14:paraId="0899E4B8" w14:textId="00B3C03D" w:rsidR="00464972" w:rsidRPr="00F715A3" w:rsidRDefault="00464972" w:rsidP="00464972">
      <w:pPr>
        <w:pStyle w:val="NoSpacing"/>
        <w:numPr>
          <w:ilvl w:val="0"/>
          <w:numId w:val="2"/>
        </w:numPr>
        <w:rPr>
          <w:rFonts w:ascii="Arial" w:hAnsi="Arial" w:cs="Arial"/>
        </w:rPr>
      </w:pPr>
      <w:r w:rsidRPr="00F715A3">
        <w:rPr>
          <w:rFonts w:ascii="Arial" w:hAnsi="Arial" w:cs="Arial"/>
        </w:rPr>
        <w:t>Costs of notifying third parties, if necessary</w:t>
      </w:r>
    </w:p>
    <w:p w14:paraId="1ED7B4AD" w14:textId="6FAFD9E8" w:rsidR="00464972" w:rsidRDefault="00464972" w:rsidP="00B16BDC">
      <w:pPr>
        <w:pStyle w:val="NormalWeb"/>
        <w:shd w:val="clear" w:color="auto" w:fill="FFFFFF"/>
        <w:spacing w:before="0" w:beforeAutospacing="0" w:after="360" w:afterAutospacing="0"/>
        <w:rPr>
          <w:rFonts w:ascii="Arial" w:hAnsi="Arial" w:cs="Arial"/>
          <w:color w:val="000000"/>
        </w:rPr>
      </w:pPr>
    </w:p>
    <w:p w14:paraId="4847924A" w14:textId="77777777" w:rsidR="00E36910" w:rsidRPr="00F715A3" w:rsidRDefault="00E36910" w:rsidP="00B16BDC">
      <w:pPr>
        <w:pStyle w:val="NormalWeb"/>
        <w:shd w:val="clear" w:color="auto" w:fill="FFFFFF"/>
        <w:spacing w:before="0" w:beforeAutospacing="0" w:after="360" w:afterAutospacing="0"/>
        <w:rPr>
          <w:rFonts w:ascii="Arial" w:hAnsi="Arial" w:cs="Arial"/>
          <w:color w:val="000000"/>
        </w:rPr>
      </w:pPr>
    </w:p>
    <w:p w14:paraId="060ACD75" w14:textId="77777777" w:rsidR="00E36910" w:rsidRDefault="00E36910" w:rsidP="00B16BDC">
      <w:pPr>
        <w:pStyle w:val="NormalWeb"/>
        <w:shd w:val="clear" w:color="auto" w:fill="FFFFFF"/>
        <w:spacing w:before="0" w:beforeAutospacing="0" w:after="360" w:afterAutospacing="0"/>
        <w:rPr>
          <w:rFonts w:ascii="Arial" w:hAnsi="Arial" w:cs="Arial"/>
          <w:color w:val="000000"/>
          <w:sz w:val="22"/>
          <w:szCs w:val="22"/>
        </w:rPr>
      </w:pPr>
    </w:p>
    <w:p w14:paraId="1B628729" w14:textId="32587199" w:rsidR="00F715A3" w:rsidRPr="00FA003B" w:rsidRDefault="00B16BDC" w:rsidP="00B16BDC">
      <w:pPr>
        <w:pStyle w:val="NormalWeb"/>
        <w:shd w:val="clear" w:color="auto" w:fill="FFFFFF"/>
        <w:spacing w:before="0" w:beforeAutospacing="0" w:after="360" w:afterAutospacing="0"/>
        <w:rPr>
          <w:rFonts w:ascii="Arial" w:hAnsi="Arial" w:cs="Arial"/>
          <w:color w:val="000000"/>
          <w:sz w:val="22"/>
          <w:szCs w:val="22"/>
        </w:rPr>
      </w:pPr>
      <w:r w:rsidRPr="00FA003B">
        <w:rPr>
          <w:rFonts w:ascii="Arial" w:hAnsi="Arial" w:cs="Arial"/>
          <w:color w:val="000000"/>
          <w:sz w:val="22"/>
          <w:szCs w:val="22"/>
        </w:rPr>
        <w:t xml:space="preserve">Third-party </w:t>
      </w:r>
      <w:r w:rsidR="00464972" w:rsidRPr="00FA003B">
        <w:rPr>
          <w:rFonts w:ascii="Arial" w:hAnsi="Arial" w:cs="Arial"/>
          <w:color w:val="000000"/>
          <w:sz w:val="22"/>
          <w:szCs w:val="22"/>
        </w:rPr>
        <w:t xml:space="preserve">insurance covers the costs of </w:t>
      </w:r>
      <w:r w:rsidRPr="00FA003B">
        <w:rPr>
          <w:rFonts w:ascii="Arial" w:hAnsi="Arial" w:cs="Arial"/>
          <w:color w:val="000000"/>
          <w:sz w:val="22"/>
          <w:szCs w:val="22"/>
        </w:rPr>
        <w:t>claims against you</w:t>
      </w:r>
      <w:r w:rsidR="00F715A3" w:rsidRPr="00FA003B">
        <w:rPr>
          <w:rFonts w:ascii="Arial" w:hAnsi="Arial" w:cs="Arial"/>
          <w:color w:val="000000"/>
          <w:sz w:val="22"/>
          <w:szCs w:val="22"/>
        </w:rPr>
        <w:t>r school:</w:t>
      </w:r>
    </w:p>
    <w:p w14:paraId="49DC3145" w14:textId="77777777" w:rsidR="00F715A3" w:rsidRPr="00FA003B" w:rsidRDefault="00F715A3" w:rsidP="00F715A3">
      <w:pPr>
        <w:pStyle w:val="NoSpacing"/>
        <w:numPr>
          <w:ilvl w:val="0"/>
          <w:numId w:val="3"/>
        </w:numPr>
        <w:rPr>
          <w:rFonts w:ascii="Arial" w:hAnsi="Arial" w:cs="Arial"/>
        </w:rPr>
      </w:pPr>
      <w:r w:rsidRPr="00FA003B">
        <w:rPr>
          <w:rFonts w:ascii="Arial" w:hAnsi="Arial" w:cs="Arial"/>
        </w:rPr>
        <w:t>D</w:t>
      </w:r>
      <w:r w:rsidR="00B16BDC" w:rsidRPr="00FA003B">
        <w:rPr>
          <w:rFonts w:ascii="Arial" w:hAnsi="Arial" w:cs="Arial"/>
        </w:rPr>
        <w:t>amages and settlements</w:t>
      </w:r>
    </w:p>
    <w:p w14:paraId="669EE6CA" w14:textId="41B629D1" w:rsidR="00B16BDC" w:rsidRPr="00FA003B" w:rsidRDefault="00F715A3" w:rsidP="00F715A3">
      <w:pPr>
        <w:pStyle w:val="NoSpacing"/>
        <w:numPr>
          <w:ilvl w:val="0"/>
          <w:numId w:val="3"/>
        </w:numPr>
        <w:rPr>
          <w:rFonts w:ascii="Arial" w:hAnsi="Arial" w:cs="Arial"/>
        </w:rPr>
      </w:pPr>
      <w:r w:rsidRPr="00FA003B">
        <w:rPr>
          <w:rFonts w:ascii="Arial" w:hAnsi="Arial" w:cs="Arial"/>
        </w:rPr>
        <w:t xml:space="preserve">Legal defence </w:t>
      </w:r>
      <w:r w:rsidR="00B16BDC" w:rsidRPr="00FA003B">
        <w:rPr>
          <w:rFonts w:ascii="Arial" w:hAnsi="Arial" w:cs="Arial"/>
        </w:rPr>
        <w:t>cost</w:t>
      </w:r>
      <w:r w:rsidRPr="00FA003B">
        <w:rPr>
          <w:rFonts w:ascii="Arial" w:hAnsi="Arial" w:cs="Arial"/>
        </w:rPr>
        <w:t>s</w:t>
      </w:r>
    </w:p>
    <w:p w14:paraId="046F1A5C" w14:textId="64D7DE7B" w:rsidR="00F715A3" w:rsidRPr="00FA003B" w:rsidRDefault="00F715A3" w:rsidP="00F715A3">
      <w:pPr>
        <w:pStyle w:val="NoSpacing"/>
        <w:numPr>
          <w:ilvl w:val="0"/>
          <w:numId w:val="3"/>
        </w:numPr>
        <w:rPr>
          <w:rFonts w:ascii="Arial" w:hAnsi="Arial" w:cs="Arial"/>
        </w:rPr>
      </w:pPr>
      <w:r w:rsidRPr="00FA003B">
        <w:rPr>
          <w:rFonts w:ascii="Arial" w:hAnsi="Arial" w:cs="Arial"/>
        </w:rPr>
        <w:t>Fines</w:t>
      </w:r>
    </w:p>
    <w:p w14:paraId="15285BAC" w14:textId="5A8A6344" w:rsidR="00B16BDC" w:rsidRDefault="00B16BDC">
      <w:pPr>
        <w:rPr>
          <w:rFonts w:ascii="Arial" w:hAnsi="Arial" w:cs="Arial"/>
        </w:rPr>
      </w:pPr>
    </w:p>
    <w:p w14:paraId="7C8D053C" w14:textId="08473CB4" w:rsidR="00FA003B" w:rsidRDefault="00FA003B" w:rsidP="00FA003B">
      <w:pPr>
        <w:rPr>
          <w:rFonts w:ascii="Arial" w:hAnsi="Arial" w:cs="Arial"/>
          <w:color w:val="000000"/>
        </w:rPr>
      </w:pPr>
      <w:r w:rsidRPr="00F715A3">
        <w:rPr>
          <w:rFonts w:ascii="Arial" w:hAnsi="Arial" w:cs="Arial"/>
        </w:rPr>
        <w:t xml:space="preserve">Many policies specifically exclude confidential or personal information that has not been encrypted </w:t>
      </w:r>
      <w:r>
        <w:rPr>
          <w:rFonts w:ascii="Arial" w:hAnsi="Arial" w:cs="Arial"/>
        </w:rPr>
        <w:t>and will not</w:t>
      </w:r>
      <w:r w:rsidRPr="00F715A3">
        <w:rPr>
          <w:rFonts w:ascii="Arial" w:hAnsi="Arial" w:cs="Arial"/>
        </w:rPr>
        <w:t xml:space="preserve"> reimburse ransomware payments to criminals.</w:t>
      </w:r>
      <w:r>
        <w:rPr>
          <w:rFonts w:ascii="Arial" w:hAnsi="Arial" w:cs="Arial"/>
        </w:rPr>
        <w:t xml:space="preserve"> </w:t>
      </w:r>
      <w:r w:rsidRPr="00FA003B">
        <w:rPr>
          <w:rFonts w:ascii="Arial" w:hAnsi="Arial" w:cs="Arial"/>
          <w:color w:val="000000"/>
        </w:rPr>
        <w:t>This should be checked on an individual policy basis.</w:t>
      </w:r>
    </w:p>
    <w:p w14:paraId="2FF07E1D" w14:textId="3822E545" w:rsidR="00D5778C" w:rsidRDefault="00D5778C" w:rsidP="00FA003B">
      <w:pPr>
        <w:rPr>
          <w:rFonts w:ascii="Arial" w:hAnsi="Arial" w:cs="Arial"/>
          <w:color w:val="000000"/>
        </w:rPr>
      </w:pPr>
    </w:p>
    <w:p w14:paraId="7E46F126" w14:textId="4756BC89" w:rsidR="00F715A3" w:rsidRPr="009568B3" w:rsidRDefault="00F715A3" w:rsidP="009568B3">
      <w:pPr>
        <w:pStyle w:val="Heading1"/>
        <w:keepNext w:val="0"/>
        <w:keepLines w:val="0"/>
        <w:numPr>
          <w:ilvl w:val="0"/>
          <w:numId w:val="7"/>
        </w:numPr>
        <w:spacing w:before="480" w:line="240" w:lineRule="auto"/>
        <w:ind w:right="26"/>
        <w:contextualSpacing/>
        <w:rPr>
          <w:rFonts w:ascii="Arial" w:eastAsia="Times New Roman" w:hAnsi="Arial" w:cs="Arial"/>
          <w:b/>
          <w:bCs/>
          <w:color w:val="auto"/>
          <w:sz w:val="28"/>
          <w:szCs w:val="28"/>
          <w:lang w:val="en" w:eastAsia="en-GB"/>
        </w:rPr>
      </w:pPr>
      <w:bookmarkStart w:id="3" w:name="_Toc76571053"/>
      <w:r w:rsidRPr="009568B3">
        <w:rPr>
          <w:rFonts w:ascii="Arial" w:eastAsia="Times New Roman" w:hAnsi="Arial" w:cs="Arial"/>
          <w:b/>
          <w:bCs/>
          <w:color w:val="auto"/>
          <w:sz w:val="28"/>
          <w:szCs w:val="28"/>
          <w:lang w:val="en" w:eastAsia="en-GB"/>
        </w:rPr>
        <w:t>How much cover do I need?</w:t>
      </w:r>
      <w:bookmarkEnd w:id="3"/>
    </w:p>
    <w:p w14:paraId="658BAAC2" w14:textId="3A22D042" w:rsidR="00F715A3" w:rsidRDefault="00F715A3" w:rsidP="00F715A3"/>
    <w:p w14:paraId="78F9C1DD" w14:textId="7383D200" w:rsidR="00B91856" w:rsidRPr="00F715A3" w:rsidRDefault="00F715A3" w:rsidP="00B91856">
      <w:pPr>
        <w:rPr>
          <w:rFonts w:ascii="Arial" w:hAnsi="Arial" w:cs="Arial"/>
        </w:rPr>
      </w:pPr>
      <w:r>
        <w:rPr>
          <w:rFonts w:ascii="Helvetica" w:hAnsi="Helvetica" w:cs="Helvetica"/>
          <w:color w:val="000000"/>
          <w:shd w:val="clear" w:color="auto" w:fill="FFFFFF"/>
        </w:rPr>
        <w:t>Unfortunately, the education sector has become far more vulnerable to cybercrime and insurers are increasing premiums.</w:t>
      </w:r>
      <w:r w:rsidR="00B91856">
        <w:rPr>
          <w:rFonts w:ascii="Helvetica" w:hAnsi="Helvetica" w:cs="Helvetica"/>
          <w:color w:val="000000"/>
          <w:shd w:val="clear" w:color="auto" w:fill="FFFFFF"/>
        </w:rPr>
        <w:t xml:space="preserve"> </w:t>
      </w:r>
    </w:p>
    <w:p w14:paraId="5D13AD44" w14:textId="0AE2874E" w:rsidR="00FA003B" w:rsidRDefault="00FA003B" w:rsidP="00FA003B">
      <w:pPr>
        <w:rPr>
          <w:rFonts w:ascii="Helvetica" w:hAnsi="Helvetica" w:cs="Helvetica"/>
          <w:color w:val="000000"/>
          <w:shd w:val="clear" w:color="auto" w:fill="FFFFFF"/>
        </w:rPr>
      </w:pPr>
      <w:r>
        <w:rPr>
          <w:rFonts w:ascii="Helvetica" w:hAnsi="Helvetica" w:cs="Helvetica"/>
          <w:color w:val="000000"/>
          <w:shd w:val="clear" w:color="auto" w:fill="FFFFFF"/>
        </w:rPr>
        <w:t>The cost of cyber insurance depends upon several factors, including your school’s revenue, the type of systems used to hold data, the level of network security</w:t>
      </w:r>
      <w:r w:rsidR="00784B6D">
        <w:rPr>
          <w:rFonts w:ascii="Helvetica" w:hAnsi="Helvetica" w:cs="Helvetica"/>
          <w:color w:val="000000"/>
          <w:shd w:val="clear" w:color="auto" w:fill="FFFFFF"/>
        </w:rPr>
        <w:t>,</w:t>
      </w:r>
      <w:r>
        <w:rPr>
          <w:rFonts w:ascii="Helvetica" w:hAnsi="Helvetica" w:cs="Helvetica"/>
          <w:color w:val="000000"/>
          <w:shd w:val="clear" w:color="auto" w:fill="FFFFFF"/>
        </w:rPr>
        <w:t xml:space="preserve"> and the level of cover required. </w:t>
      </w:r>
    </w:p>
    <w:p w14:paraId="649C5083" w14:textId="4056243A" w:rsidR="00F715A3" w:rsidRDefault="00FA003B" w:rsidP="00F715A3">
      <w:pPr>
        <w:rPr>
          <w:rFonts w:ascii="Helvetica" w:hAnsi="Helvetica" w:cs="Helvetica"/>
          <w:color w:val="000000"/>
          <w:shd w:val="clear" w:color="auto" w:fill="FFFFFF"/>
        </w:rPr>
      </w:pPr>
      <w:r>
        <w:rPr>
          <w:rFonts w:ascii="Helvetica" w:hAnsi="Helvetica" w:cs="Helvetica"/>
          <w:color w:val="000000"/>
          <w:shd w:val="clear" w:color="auto" w:fill="FFFFFF"/>
        </w:rPr>
        <w:t>When looking at the level of cover you are purchasing, consider the following:</w:t>
      </w:r>
    </w:p>
    <w:p w14:paraId="47232353" w14:textId="652779BA"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Ha</w:t>
      </w:r>
      <w:r w:rsidR="00784B6D">
        <w:rPr>
          <w:rFonts w:ascii="Helvetica" w:hAnsi="Helvetica" w:cs="Helvetica"/>
          <w:color w:val="000000"/>
          <w:shd w:val="clear" w:color="auto" w:fill="FFFFFF"/>
        </w:rPr>
        <w:t>s</w:t>
      </w:r>
      <w:r w:rsidRPr="00B91856">
        <w:rPr>
          <w:rFonts w:ascii="Helvetica" w:hAnsi="Helvetica" w:cs="Helvetica"/>
          <w:color w:val="000000"/>
          <w:shd w:val="clear" w:color="auto" w:fill="FFFFFF"/>
        </w:rPr>
        <w:t xml:space="preserve"> </w:t>
      </w:r>
      <w:r w:rsidR="00FA003B">
        <w:rPr>
          <w:rFonts w:ascii="Helvetica" w:hAnsi="Helvetica" w:cs="Helvetica"/>
          <w:color w:val="000000"/>
          <w:shd w:val="clear" w:color="auto" w:fill="FFFFFF"/>
        </w:rPr>
        <w:t>there been an</w:t>
      </w:r>
      <w:r w:rsidRPr="00B91856">
        <w:rPr>
          <w:rFonts w:ascii="Helvetica" w:hAnsi="Helvetica" w:cs="Helvetica"/>
          <w:color w:val="000000"/>
          <w:shd w:val="clear" w:color="auto" w:fill="FFFFFF"/>
        </w:rPr>
        <w:t xml:space="preserve"> independent audit of your IT systems?</w:t>
      </w:r>
    </w:p>
    <w:p w14:paraId="1439AC36" w14:textId="77777777"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How robust is your network security?</w:t>
      </w:r>
    </w:p>
    <w:p w14:paraId="0EF6DBB9" w14:textId="6AE0C8A3"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How many devices do you have?</w:t>
      </w:r>
    </w:p>
    <w:p w14:paraId="1A92CC6F" w14:textId="77777777"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Are you wanting insurance for lost or stolen devices?</w:t>
      </w:r>
    </w:p>
    <w:p w14:paraId="3BDAC4C9" w14:textId="00A1FD37" w:rsidR="00BF399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How many different software systems do you use?</w:t>
      </w:r>
      <w:r w:rsidR="00BF3996" w:rsidRPr="00B91856">
        <w:rPr>
          <w:rFonts w:ascii="Helvetica" w:hAnsi="Helvetica" w:cs="Helvetica"/>
          <w:color w:val="000000"/>
          <w:shd w:val="clear" w:color="auto" w:fill="FFFFFF"/>
        </w:rPr>
        <w:t xml:space="preserve"> </w:t>
      </w:r>
    </w:p>
    <w:p w14:paraId="617BEAB7" w14:textId="3675C78C"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 xml:space="preserve">Are you wanting to cover losses in </w:t>
      </w:r>
      <w:r w:rsidR="00FA003B">
        <w:rPr>
          <w:rFonts w:ascii="Helvetica" w:hAnsi="Helvetica" w:cs="Helvetica"/>
          <w:color w:val="000000"/>
          <w:shd w:val="clear" w:color="auto" w:fill="FFFFFF"/>
        </w:rPr>
        <w:t>third</w:t>
      </w:r>
      <w:r w:rsidRPr="00B91856">
        <w:rPr>
          <w:rFonts w:ascii="Helvetica" w:hAnsi="Helvetica" w:cs="Helvetica"/>
          <w:color w:val="000000"/>
          <w:shd w:val="clear" w:color="auto" w:fill="FFFFFF"/>
        </w:rPr>
        <w:t xml:space="preserve"> party systems</w:t>
      </w:r>
      <w:r w:rsidR="00FA003B">
        <w:rPr>
          <w:rFonts w:ascii="Helvetica" w:hAnsi="Helvetica" w:cs="Helvetica"/>
          <w:color w:val="000000"/>
          <w:shd w:val="clear" w:color="auto" w:fill="FFFFFF"/>
        </w:rPr>
        <w:t>*</w:t>
      </w:r>
      <w:r w:rsidR="00784B6D">
        <w:rPr>
          <w:rFonts w:ascii="Helvetica" w:hAnsi="Helvetica" w:cs="Helvetica"/>
          <w:color w:val="000000"/>
          <w:shd w:val="clear" w:color="auto" w:fill="FFFFFF"/>
        </w:rPr>
        <w:t>?</w:t>
      </w:r>
    </w:p>
    <w:p w14:paraId="52BC2A76" w14:textId="2C9E3892" w:rsidR="00BF399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 xml:space="preserve">How efficient is your </w:t>
      </w:r>
      <w:r w:rsidR="00784B6D">
        <w:rPr>
          <w:rFonts w:ascii="Helvetica" w:hAnsi="Helvetica" w:cs="Helvetica"/>
          <w:color w:val="000000"/>
          <w:shd w:val="clear" w:color="auto" w:fill="FFFFFF"/>
        </w:rPr>
        <w:t>i</w:t>
      </w:r>
      <w:r w:rsidR="00BF3996" w:rsidRPr="00B91856">
        <w:rPr>
          <w:rFonts w:ascii="Helvetica" w:hAnsi="Helvetica" w:cs="Helvetica"/>
          <w:color w:val="000000"/>
          <w:shd w:val="clear" w:color="auto" w:fill="FFFFFF"/>
        </w:rPr>
        <w:t>ncident response</w:t>
      </w:r>
      <w:r w:rsidRPr="00B91856">
        <w:rPr>
          <w:rFonts w:ascii="Helvetica" w:hAnsi="Helvetica" w:cs="Helvetica"/>
          <w:color w:val="000000"/>
          <w:shd w:val="clear" w:color="auto" w:fill="FFFFFF"/>
        </w:rPr>
        <w:t>?</w:t>
      </w:r>
    </w:p>
    <w:p w14:paraId="3408F51C" w14:textId="1B5CDA47" w:rsidR="00BF399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Do you want cover for b</w:t>
      </w:r>
      <w:r w:rsidR="00BF3996" w:rsidRPr="00B91856">
        <w:rPr>
          <w:rFonts w:ascii="Helvetica" w:hAnsi="Helvetica" w:cs="Helvetica"/>
          <w:color w:val="000000"/>
          <w:shd w:val="clear" w:color="auto" w:fill="FFFFFF"/>
        </w:rPr>
        <w:t>usiness interruption</w:t>
      </w:r>
      <w:r w:rsidRPr="00B91856">
        <w:rPr>
          <w:rFonts w:ascii="Helvetica" w:hAnsi="Helvetica" w:cs="Helvetica"/>
          <w:color w:val="000000"/>
          <w:shd w:val="clear" w:color="auto" w:fill="FFFFFF"/>
        </w:rPr>
        <w:t>, such as school closure?</w:t>
      </w:r>
    </w:p>
    <w:p w14:paraId="56AFF568" w14:textId="222BAD3F" w:rsidR="00BF399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Are you wanting cover for</w:t>
      </w:r>
      <w:r w:rsidR="00BF3996" w:rsidRPr="00B91856">
        <w:rPr>
          <w:rFonts w:ascii="Helvetica" w:hAnsi="Helvetica" w:cs="Helvetica"/>
          <w:color w:val="000000"/>
          <w:shd w:val="clear" w:color="auto" w:fill="FFFFFF"/>
        </w:rPr>
        <w:t xml:space="preserve"> extortion like ransomware</w:t>
      </w:r>
      <w:r w:rsidRPr="00B91856">
        <w:rPr>
          <w:rFonts w:ascii="Helvetica" w:hAnsi="Helvetica" w:cs="Helvetica"/>
          <w:color w:val="000000"/>
          <w:shd w:val="clear" w:color="auto" w:fill="FFFFFF"/>
        </w:rPr>
        <w:t xml:space="preserve"> demands?</w:t>
      </w:r>
    </w:p>
    <w:p w14:paraId="2A82E167" w14:textId="14C4422C"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Helvetica" w:hAnsi="Helvetica" w:cs="Helvetica"/>
          <w:color w:val="000000"/>
          <w:shd w:val="clear" w:color="auto" w:fill="FFFFFF"/>
        </w:rPr>
        <w:t>Do you want cover for forensic investigations?</w:t>
      </w:r>
    </w:p>
    <w:p w14:paraId="3E9EB6D8" w14:textId="3AA459D2" w:rsidR="00B91856" w:rsidRPr="00B91856" w:rsidRDefault="00B91856" w:rsidP="00B91856">
      <w:pPr>
        <w:pStyle w:val="ListParagraph"/>
        <w:numPr>
          <w:ilvl w:val="0"/>
          <w:numId w:val="5"/>
        </w:numPr>
        <w:rPr>
          <w:rFonts w:ascii="Arial" w:hAnsi="Arial" w:cs="Arial"/>
        </w:rPr>
      </w:pPr>
      <w:r w:rsidRPr="00B91856">
        <w:rPr>
          <w:rFonts w:ascii="Arial" w:hAnsi="Arial" w:cs="Arial"/>
        </w:rPr>
        <w:t>Are you wanting cover for legal advice &amp; litigation brought by affected stakeholders, such as employees and parents</w:t>
      </w:r>
      <w:r w:rsidR="00784B6D">
        <w:rPr>
          <w:rFonts w:ascii="Arial" w:hAnsi="Arial" w:cs="Arial"/>
        </w:rPr>
        <w:t>?</w:t>
      </w:r>
    </w:p>
    <w:p w14:paraId="62D74C45" w14:textId="042A1A6A" w:rsidR="00B91856" w:rsidRPr="00B91856" w:rsidRDefault="00B91856" w:rsidP="00B91856">
      <w:pPr>
        <w:pStyle w:val="ListParagraph"/>
        <w:numPr>
          <w:ilvl w:val="0"/>
          <w:numId w:val="5"/>
        </w:numPr>
        <w:rPr>
          <w:rFonts w:ascii="Helvetica" w:hAnsi="Helvetica" w:cs="Helvetica"/>
          <w:color w:val="000000"/>
          <w:shd w:val="clear" w:color="auto" w:fill="FFFFFF"/>
        </w:rPr>
      </w:pPr>
      <w:r w:rsidRPr="00B91856">
        <w:rPr>
          <w:rFonts w:ascii="Arial" w:hAnsi="Arial" w:cs="Arial"/>
        </w:rPr>
        <w:t>Do you need cover for your website?</w:t>
      </w:r>
    </w:p>
    <w:p w14:paraId="18E27584" w14:textId="42C2FC6E" w:rsidR="00B91856" w:rsidRDefault="00B91856" w:rsidP="00F715A3">
      <w:pPr>
        <w:rPr>
          <w:rFonts w:ascii="Helvetica" w:hAnsi="Helvetica" w:cs="Helvetica"/>
          <w:color w:val="000000"/>
          <w:shd w:val="clear" w:color="auto" w:fill="FFFFFF"/>
        </w:rPr>
      </w:pPr>
    </w:p>
    <w:p w14:paraId="5E42CF40" w14:textId="580BDC4F" w:rsidR="00B91856" w:rsidRDefault="00B91856" w:rsidP="00F715A3">
      <w:pPr>
        <w:rPr>
          <w:rFonts w:ascii="Helvetica" w:hAnsi="Helvetica" w:cs="Helvetica"/>
          <w:color w:val="000000"/>
          <w:shd w:val="clear" w:color="auto" w:fill="FFFFFF"/>
        </w:rPr>
      </w:pPr>
      <w:r w:rsidRPr="00B91856">
        <w:rPr>
          <w:rFonts w:ascii="Helvetica" w:hAnsi="Helvetica" w:cs="Helvetica"/>
          <w:b/>
          <w:bCs/>
          <w:color w:val="000000"/>
          <w:u w:val="single"/>
          <w:shd w:val="clear" w:color="auto" w:fill="FFFFFF"/>
        </w:rPr>
        <w:t>Remember</w:t>
      </w:r>
      <w:r w:rsidRPr="00B91856">
        <w:rPr>
          <w:rFonts w:ascii="Helvetica" w:hAnsi="Helvetica" w:cs="Helvetica"/>
          <w:b/>
          <w:bCs/>
          <w:color w:val="000000"/>
          <w:shd w:val="clear" w:color="auto" w:fill="FFFFFF"/>
        </w:rPr>
        <w:t xml:space="preserve"> </w:t>
      </w:r>
      <w:r>
        <w:rPr>
          <w:rFonts w:ascii="Helvetica" w:hAnsi="Helvetica" w:cs="Helvetica"/>
          <w:color w:val="000000"/>
          <w:shd w:val="clear" w:color="auto" w:fill="FFFFFF"/>
        </w:rPr>
        <w:t xml:space="preserve">that cyber-crime is a police matter and there is support available from </w:t>
      </w:r>
    </w:p>
    <w:p w14:paraId="11808746" w14:textId="628921CB" w:rsidR="00B91856" w:rsidRDefault="002C39DA" w:rsidP="00F715A3">
      <w:pPr>
        <w:rPr>
          <w:rFonts w:ascii="Arial" w:hAnsi="Arial" w:cs="Arial"/>
          <w:color w:val="1F2025"/>
          <w:shd w:val="clear" w:color="auto" w:fill="FFFFFF"/>
        </w:rPr>
      </w:pPr>
      <w:hyperlink r:id="rId9" w:tooltip="Action Fraud" w:history="1">
        <w:r w:rsidR="00B91856">
          <w:rPr>
            <w:rStyle w:val="Hyperlink"/>
            <w:rFonts w:ascii="Arial" w:hAnsi="Arial" w:cs="Arial"/>
            <w:color w:val="003399"/>
            <w:bdr w:val="none" w:sz="0" w:space="0" w:color="auto" w:frame="1"/>
            <w:shd w:val="clear" w:color="auto" w:fill="FFFFFF"/>
          </w:rPr>
          <w:t>Action Fraud</w:t>
        </w:r>
      </w:hyperlink>
      <w:r w:rsidR="00B91856">
        <w:t xml:space="preserve">: </w:t>
      </w:r>
      <w:r w:rsidR="00B91856" w:rsidRPr="00B91856">
        <w:rPr>
          <w:rFonts w:ascii="Helvetica" w:hAnsi="Helvetica" w:cs="Helvetica"/>
          <w:color w:val="000000"/>
          <w:shd w:val="clear" w:color="auto" w:fill="FFFFFF"/>
        </w:rPr>
        <w:t>Live cyber</w:t>
      </w:r>
      <w:r w:rsidR="00B91856">
        <w:rPr>
          <w:rFonts w:ascii="Arial" w:hAnsi="Arial" w:cs="Arial"/>
          <w:color w:val="1F2025"/>
          <w:shd w:val="clear" w:color="auto" w:fill="FFFFFF"/>
        </w:rPr>
        <w:t>-attack line </w:t>
      </w:r>
      <w:hyperlink r:id="rId10" w:tooltip="Call Action Fraud" w:history="1">
        <w:r w:rsidR="00B91856">
          <w:rPr>
            <w:rStyle w:val="Hyperlink"/>
            <w:rFonts w:ascii="Arial" w:hAnsi="Arial" w:cs="Arial"/>
            <w:color w:val="003399"/>
            <w:bdr w:val="none" w:sz="0" w:space="0" w:color="auto" w:frame="1"/>
            <w:shd w:val="clear" w:color="auto" w:fill="FFFFFF"/>
          </w:rPr>
          <w:t>0300 123 2040</w:t>
        </w:r>
      </w:hyperlink>
      <w:r w:rsidR="00B91856">
        <w:rPr>
          <w:rFonts w:ascii="Arial" w:hAnsi="Arial" w:cs="Arial"/>
          <w:color w:val="1F2025"/>
          <w:shd w:val="clear" w:color="auto" w:fill="FFFFFF"/>
        </w:rPr>
        <w:t> (Available 24/7)</w:t>
      </w:r>
    </w:p>
    <w:p w14:paraId="23CFCD7D" w14:textId="77777777" w:rsidR="00B91856" w:rsidRDefault="00B91856" w:rsidP="00F715A3">
      <w:pPr>
        <w:rPr>
          <w:rFonts w:ascii="Helvetica" w:hAnsi="Helvetica" w:cs="Helvetica"/>
          <w:color w:val="000000"/>
          <w:shd w:val="clear" w:color="auto" w:fill="FFFFFF"/>
        </w:rPr>
      </w:pPr>
    </w:p>
    <w:p w14:paraId="1B8EC63C" w14:textId="25FE0C18" w:rsidR="00FA003B" w:rsidRDefault="00FA003B" w:rsidP="00FA003B">
      <w:pPr>
        <w:rPr>
          <w:rFonts w:ascii="Arial" w:hAnsi="Arial" w:cs="Arial"/>
        </w:rPr>
      </w:pPr>
      <w:r>
        <w:rPr>
          <w:rFonts w:ascii="Arial" w:hAnsi="Arial" w:cs="Arial"/>
        </w:rPr>
        <w:t>*Some insurers will not cover v</w:t>
      </w:r>
      <w:r w:rsidRPr="00F715A3">
        <w:rPr>
          <w:rFonts w:ascii="Arial" w:hAnsi="Arial" w:cs="Arial"/>
        </w:rPr>
        <w:t xml:space="preserve">icarious </w:t>
      </w:r>
      <w:r w:rsidR="00784B6D">
        <w:rPr>
          <w:rFonts w:ascii="Arial" w:hAnsi="Arial" w:cs="Arial"/>
        </w:rPr>
        <w:t>l</w:t>
      </w:r>
      <w:r w:rsidR="00784B6D" w:rsidRPr="00F715A3">
        <w:rPr>
          <w:rFonts w:ascii="Arial" w:hAnsi="Arial" w:cs="Arial"/>
        </w:rPr>
        <w:t>iability</w:t>
      </w:r>
      <w:r w:rsidR="00784B6D">
        <w:rPr>
          <w:rFonts w:ascii="Arial" w:hAnsi="Arial" w:cs="Arial"/>
        </w:rPr>
        <w:t>,</w:t>
      </w:r>
      <w:r>
        <w:rPr>
          <w:rFonts w:ascii="Arial" w:hAnsi="Arial" w:cs="Arial"/>
        </w:rPr>
        <w:t xml:space="preserve"> where one party is held partly responsible for the actions of another. </w:t>
      </w:r>
    </w:p>
    <w:p w14:paraId="77FD0BD2" w14:textId="6778B0EE" w:rsidR="00FA003B" w:rsidRDefault="00FA003B">
      <w:pPr>
        <w:rPr>
          <w:rFonts w:ascii="Arial" w:hAnsi="Arial" w:cs="Arial"/>
        </w:rPr>
      </w:pPr>
      <w:r w:rsidRPr="00F715A3">
        <w:rPr>
          <w:rFonts w:ascii="Arial" w:hAnsi="Arial" w:cs="Arial"/>
        </w:rPr>
        <w:t xml:space="preserve">Organisations relying on third party </w:t>
      </w:r>
      <w:r>
        <w:rPr>
          <w:rFonts w:ascii="Arial" w:hAnsi="Arial" w:cs="Arial"/>
        </w:rPr>
        <w:t xml:space="preserve">software and support </w:t>
      </w:r>
      <w:r w:rsidRPr="00F715A3">
        <w:rPr>
          <w:rFonts w:ascii="Arial" w:hAnsi="Arial" w:cs="Arial"/>
        </w:rPr>
        <w:t>providers</w:t>
      </w:r>
      <w:r>
        <w:rPr>
          <w:rFonts w:ascii="Arial" w:hAnsi="Arial" w:cs="Arial"/>
        </w:rPr>
        <w:t xml:space="preserve"> are still </w:t>
      </w:r>
      <w:r w:rsidRPr="00F715A3">
        <w:rPr>
          <w:rFonts w:ascii="Arial" w:hAnsi="Arial" w:cs="Arial"/>
        </w:rPr>
        <w:t>liabl</w:t>
      </w:r>
      <w:r>
        <w:rPr>
          <w:rFonts w:ascii="Arial" w:hAnsi="Arial" w:cs="Arial"/>
        </w:rPr>
        <w:t>e</w:t>
      </w:r>
      <w:r w:rsidRPr="00F715A3">
        <w:rPr>
          <w:rFonts w:ascii="Arial" w:hAnsi="Arial" w:cs="Arial"/>
        </w:rPr>
        <w:t xml:space="preserve"> for breache</w:t>
      </w:r>
      <w:r>
        <w:rPr>
          <w:rFonts w:ascii="Arial" w:hAnsi="Arial" w:cs="Arial"/>
        </w:rPr>
        <w:t>s of the personal data they control</w:t>
      </w:r>
      <w:r w:rsidRPr="00F715A3">
        <w:rPr>
          <w:rFonts w:ascii="Arial" w:hAnsi="Arial" w:cs="Arial"/>
        </w:rPr>
        <w:t>.</w:t>
      </w:r>
    </w:p>
    <w:p w14:paraId="1C2899D7" w14:textId="77777777" w:rsidR="00E36910" w:rsidRDefault="00E36910">
      <w:pPr>
        <w:rPr>
          <w:rFonts w:asciiTheme="majorHAnsi" w:eastAsiaTheme="majorEastAsia" w:hAnsiTheme="majorHAnsi" w:cstheme="majorBidi"/>
          <w:color w:val="2F5496" w:themeColor="accent1" w:themeShade="BF"/>
          <w:sz w:val="32"/>
          <w:szCs w:val="32"/>
        </w:rPr>
      </w:pPr>
    </w:p>
    <w:p w14:paraId="4C015B44" w14:textId="747985C5" w:rsidR="00BF3996" w:rsidRPr="009568B3" w:rsidRDefault="00BF3996" w:rsidP="009568B3">
      <w:pPr>
        <w:pStyle w:val="Heading1"/>
        <w:keepNext w:val="0"/>
        <w:keepLines w:val="0"/>
        <w:numPr>
          <w:ilvl w:val="0"/>
          <w:numId w:val="7"/>
        </w:numPr>
        <w:spacing w:before="480" w:line="240" w:lineRule="auto"/>
        <w:ind w:right="26"/>
        <w:contextualSpacing/>
        <w:rPr>
          <w:rFonts w:ascii="Arial" w:eastAsia="Times New Roman" w:hAnsi="Arial" w:cs="Arial"/>
          <w:b/>
          <w:bCs/>
          <w:color w:val="auto"/>
          <w:sz w:val="28"/>
          <w:szCs w:val="28"/>
          <w:lang w:val="en" w:eastAsia="en-GB"/>
        </w:rPr>
      </w:pPr>
      <w:bookmarkStart w:id="4" w:name="_Toc76571054"/>
      <w:r w:rsidRPr="009568B3">
        <w:rPr>
          <w:rFonts w:ascii="Arial" w:eastAsia="Times New Roman" w:hAnsi="Arial" w:cs="Arial"/>
          <w:b/>
          <w:bCs/>
          <w:color w:val="auto"/>
          <w:sz w:val="28"/>
          <w:szCs w:val="28"/>
          <w:lang w:val="en" w:eastAsia="en-GB"/>
        </w:rPr>
        <w:t>Cyber Essentials Insurance</w:t>
      </w:r>
      <w:bookmarkEnd w:id="4"/>
    </w:p>
    <w:p w14:paraId="750DD45E" w14:textId="77777777" w:rsidR="00B91856" w:rsidRPr="00B91856" w:rsidRDefault="00B91856" w:rsidP="00B91856"/>
    <w:p w14:paraId="6A00305D" w14:textId="77777777" w:rsidR="00BF3996" w:rsidRDefault="00BF3996" w:rsidP="00BF3996">
      <w:pPr>
        <w:rPr>
          <w:rFonts w:ascii="Helvetica" w:hAnsi="Helvetica" w:cs="Helvetica"/>
          <w:color w:val="000000"/>
          <w:shd w:val="clear" w:color="auto" w:fill="FFFFFF"/>
        </w:rPr>
      </w:pPr>
      <w:r>
        <w:rPr>
          <w:rFonts w:ascii="Helvetica" w:hAnsi="Helvetica" w:cs="Helvetica"/>
          <w:color w:val="000000"/>
          <w:shd w:val="clear" w:color="auto" w:fill="FFFFFF"/>
        </w:rPr>
        <w:t>Successful Cyber Essentials Certification for schools or MATs, with an income of less than £20m, will receive £25,000 cyber liability insurance.</w:t>
      </w:r>
    </w:p>
    <w:p w14:paraId="4FFC0E14" w14:textId="13B4F39A" w:rsidR="00BF3996" w:rsidRDefault="00BF3996" w:rsidP="00F715A3">
      <w:pPr>
        <w:rPr>
          <w:rFonts w:ascii="Helvetica" w:hAnsi="Helvetica" w:cs="Helvetica"/>
          <w:color w:val="000000"/>
          <w:shd w:val="clear" w:color="auto" w:fill="FFFFFF"/>
        </w:rPr>
      </w:pPr>
    </w:p>
    <w:p w14:paraId="463EB4CA" w14:textId="35FBFC6E" w:rsidR="00BF3996" w:rsidRDefault="00BF3996" w:rsidP="00BF3996">
      <w:pPr>
        <w:shd w:val="clear" w:color="auto" w:fill="FFFFFF"/>
        <w:spacing w:after="0" w:line="240" w:lineRule="auto"/>
        <w:textAlignment w:val="baseline"/>
        <w:rPr>
          <w:rFonts w:ascii="Helvetica" w:hAnsi="Helvetica" w:cs="Helvetica"/>
          <w:color w:val="000000"/>
          <w:shd w:val="clear" w:color="auto" w:fill="FFFFFF"/>
        </w:rPr>
      </w:pPr>
      <w:r w:rsidRPr="00BF3996">
        <w:rPr>
          <w:rFonts w:ascii="Helvetica" w:hAnsi="Helvetica" w:cs="Helvetica"/>
          <w:color w:val="000000"/>
          <w:shd w:val="clear" w:color="auto" w:fill="FFFFFF"/>
        </w:rPr>
        <w:t>Cyber Essentials insurance cover</w:t>
      </w:r>
      <w:r>
        <w:rPr>
          <w:rFonts w:ascii="Helvetica" w:hAnsi="Helvetica" w:cs="Helvetica"/>
          <w:color w:val="000000"/>
          <w:shd w:val="clear" w:color="auto" w:fill="FFFFFF"/>
        </w:rPr>
        <w:t>s</w:t>
      </w:r>
      <w:r w:rsidRPr="00BF3996">
        <w:rPr>
          <w:rFonts w:ascii="Helvetica" w:hAnsi="Helvetica" w:cs="Helvetica"/>
          <w:color w:val="000000"/>
          <w:shd w:val="clear" w:color="auto" w:fill="FFFFFF"/>
        </w:rPr>
        <w:t>:</w:t>
      </w:r>
    </w:p>
    <w:p w14:paraId="133A2E02" w14:textId="77777777" w:rsidR="00BF3996" w:rsidRPr="00BF3996" w:rsidRDefault="00BF3996" w:rsidP="00BF3996">
      <w:pPr>
        <w:shd w:val="clear" w:color="auto" w:fill="FFFFFF"/>
        <w:spacing w:after="0" w:line="240" w:lineRule="auto"/>
        <w:textAlignment w:val="baseline"/>
        <w:rPr>
          <w:rFonts w:ascii="Helvetica" w:hAnsi="Helvetica" w:cs="Helvetica"/>
          <w:color w:val="000000"/>
          <w:shd w:val="clear" w:color="auto" w:fill="FFFFFF"/>
        </w:rPr>
      </w:pPr>
    </w:p>
    <w:p w14:paraId="25B96D0B" w14:textId="6283E1F9" w:rsidR="00BF3996" w:rsidRPr="00BF3996" w:rsidRDefault="00BF3996" w:rsidP="00BF3996">
      <w:pPr>
        <w:numPr>
          <w:ilvl w:val="0"/>
          <w:numId w:val="4"/>
        </w:numPr>
        <w:shd w:val="clear" w:color="auto" w:fill="FFFFFF"/>
        <w:spacing w:after="0" w:line="390" w:lineRule="atLeast"/>
        <w:ind w:left="0"/>
        <w:textAlignment w:val="baseline"/>
        <w:rPr>
          <w:rFonts w:ascii="Helvetica" w:hAnsi="Helvetica" w:cs="Helvetica"/>
          <w:color w:val="000000"/>
          <w:shd w:val="clear" w:color="auto" w:fill="FFFFFF"/>
        </w:rPr>
      </w:pPr>
      <w:r w:rsidRPr="00BF3996">
        <w:rPr>
          <w:rFonts w:ascii="Helvetica" w:hAnsi="Helvetica" w:cs="Helvetica"/>
          <w:b/>
          <w:bCs/>
          <w:color w:val="000000"/>
          <w:shd w:val="clear" w:color="auto" w:fill="FFFFFF"/>
        </w:rPr>
        <w:t>Liability:</w:t>
      </w:r>
      <w:r w:rsidRPr="00BF3996">
        <w:rPr>
          <w:rFonts w:ascii="Helvetica" w:hAnsi="Helvetica" w:cs="Helvetica"/>
          <w:color w:val="000000"/>
          <w:shd w:val="clear" w:color="auto" w:fill="FFFFFF"/>
        </w:rPr>
        <w:t xml:space="preserve"> claims made against you arising out of media activities</w:t>
      </w:r>
      <w:r w:rsidR="00784B6D">
        <w:rPr>
          <w:rFonts w:ascii="Helvetica" w:hAnsi="Helvetica" w:cs="Helvetica"/>
          <w:color w:val="000000"/>
          <w:shd w:val="clear" w:color="auto" w:fill="FFFFFF"/>
        </w:rPr>
        <w:t>,</w:t>
      </w:r>
      <w:r w:rsidRPr="00BF3996">
        <w:rPr>
          <w:rFonts w:ascii="Helvetica" w:hAnsi="Helvetica" w:cs="Helvetica"/>
          <w:color w:val="000000"/>
          <w:shd w:val="clear" w:color="auto" w:fill="FFFFFF"/>
        </w:rPr>
        <w:t xml:space="preserve"> and privacy </w:t>
      </w:r>
      <w:r w:rsidR="00784B6D">
        <w:rPr>
          <w:rFonts w:ascii="Helvetica" w:hAnsi="Helvetica" w:cs="Helvetica"/>
          <w:color w:val="000000"/>
          <w:shd w:val="clear" w:color="auto" w:fill="FFFFFF"/>
        </w:rPr>
        <w:t>&amp;</w:t>
      </w:r>
      <w:r w:rsidRPr="00BF3996">
        <w:rPr>
          <w:rFonts w:ascii="Helvetica" w:hAnsi="Helvetica" w:cs="Helvetica"/>
          <w:color w:val="000000"/>
          <w:shd w:val="clear" w:color="auto" w:fill="FFFFFF"/>
        </w:rPr>
        <w:t xml:space="preserve"> security wrongful acts.</w:t>
      </w:r>
    </w:p>
    <w:p w14:paraId="55990919" w14:textId="4B220B09" w:rsidR="00BF3996" w:rsidRPr="00BF3996" w:rsidRDefault="00BF3996" w:rsidP="00BF3996">
      <w:pPr>
        <w:numPr>
          <w:ilvl w:val="0"/>
          <w:numId w:val="4"/>
        </w:numPr>
        <w:shd w:val="clear" w:color="auto" w:fill="FFFFFF"/>
        <w:spacing w:after="0" w:line="390" w:lineRule="atLeast"/>
        <w:ind w:left="0"/>
        <w:textAlignment w:val="baseline"/>
        <w:rPr>
          <w:rFonts w:ascii="Helvetica" w:hAnsi="Helvetica" w:cs="Helvetica"/>
          <w:color w:val="000000"/>
          <w:shd w:val="clear" w:color="auto" w:fill="FFFFFF"/>
        </w:rPr>
      </w:pPr>
      <w:r w:rsidRPr="00BF3996">
        <w:rPr>
          <w:rFonts w:ascii="Helvetica" w:hAnsi="Helvetica" w:cs="Helvetica"/>
          <w:b/>
          <w:bCs/>
          <w:color w:val="000000"/>
          <w:shd w:val="clear" w:color="auto" w:fill="FFFFFF"/>
        </w:rPr>
        <w:t>Event Management:</w:t>
      </w:r>
      <w:r w:rsidRPr="00BF3996">
        <w:rPr>
          <w:rFonts w:ascii="Helvetica" w:hAnsi="Helvetica" w:cs="Helvetica"/>
          <w:color w:val="000000"/>
          <w:shd w:val="clear" w:color="auto" w:fill="FFFFFF"/>
        </w:rPr>
        <w:t xml:space="preserve"> costs</w:t>
      </w:r>
      <w:r w:rsidR="00784B6D">
        <w:rPr>
          <w:rFonts w:ascii="Helvetica" w:hAnsi="Helvetica" w:cs="Helvetica"/>
          <w:color w:val="000000"/>
          <w:shd w:val="clear" w:color="auto" w:fill="FFFFFF"/>
        </w:rPr>
        <w:t xml:space="preserve"> -</w:t>
      </w:r>
      <w:r w:rsidRPr="00BF3996">
        <w:rPr>
          <w:rFonts w:ascii="Helvetica" w:hAnsi="Helvetica" w:cs="Helvetica"/>
          <w:color w:val="000000"/>
          <w:shd w:val="clear" w:color="auto" w:fill="FFFFFF"/>
        </w:rPr>
        <w:t xml:space="preserve"> including emergency costs following a data breach, including the costs of notifying data subjects. These might typically include payment for Legal, IT, Forensic &amp; PR specialists.</w:t>
      </w:r>
    </w:p>
    <w:p w14:paraId="6AFEF692" w14:textId="77777777" w:rsidR="00BF3996" w:rsidRPr="00BF3996" w:rsidRDefault="00BF3996" w:rsidP="00BF3996">
      <w:pPr>
        <w:numPr>
          <w:ilvl w:val="0"/>
          <w:numId w:val="4"/>
        </w:numPr>
        <w:shd w:val="clear" w:color="auto" w:fill="FFFFFF"/>
        <w:spacing w:after="0" w:line="390" w:lineRule="atLeast"/>
        <w:ind w:left="0"/>
        <w:textAlignment w:val="baseline"/>
        <w:rPr>
          <w:rFonts w:ascii="Helvetica" w:hAnsi="Helvetica" w:cs="Helvetica"/>
          <w:color w:val="000000"/>
          <w:shd w:val="clear" w:color="auto" w:fill="FFFFFF"/>
        </w:rPr>
      </w:pPr>
      <w:r w:rsidRPr="00BF3996">
        <w:rPr>
          <w:rFonts w:ascii="Helvetica" w:hAnsi="Helvetica" w:cs="Helvetica"/>
          <w:b/>
          <w:bCs/>
          <w:color w:val="000000"/>
          <w:shd w:val="clear" w:color="auto" w:fill="FFFFFF"/>
        </w:rPr>
        <w:t>Extortion Demands:</w:t>
      </w:r>
      <w:r w:rsidRPr="00BF3996">
        <w:rPr>
          <w:rFonts w:ascii="Helvetica" w:hAnsi="Helvetica" w:cs="Helvetica"/>
          <w:color w:val="000000"/>
          <w:shd w:val="clear" w:color="auto" w:fill="FFFFFF"/>
        </w:rPr>
        <w:t xml:space="preserve"> ransoms and other cyber extortion.</w:t>
      </w:r>
    </w:p>
    <w:p w14:paraId="52462DDB" w14:textId="740E25D1" w:rsidR="00BF3996" w:rsidRPr="00BF3996" w:rsidRDefault="00BF3996" w:rsidP="00BF3996">
      <w:pPr>
        <w:numPr>
          <w:ilvl w:val="0"/>
          <w:numId w:val="4"/>
        </w:numPr>
        <w:shd w:val="clear" w:color="auto" w:fill="FFFFFF"/>
        <w:spacing w:after="0" w:line="390" w:lineRule="atLeast"/>
        <w:ind w:left="0"/>
        <w:textAlignment w:val="baseline"/>
        <w:rPr>
          <w:rFonts w:ascii="Helvetica" w:hAnsi="Helvetica" w:cs="Helvetica"/>
          <w:color w:val="000000"/>
          <w:shd w:val="clear" w:color="auto" w:fill="FFFFFF"/>
        </w:rPr>
      </w:pPr>
      <w:r w:rsidRPr="00BF3996">
        <w:rPr>
          <w:rFonts w:ascii="Helvetica" w:hAnsi="Helvetica" w:cs="Helvetica"/>
          <w:b/>
          <w:bCs/>
          <w:color w:val="000000"/>
          <w:shd w:val="clear" w:color="auto" w:fill="FFFFFF"/>
        </w:rPr>
        <w:t>Regulatory Investigations:</w:t>
      </w:r>
      <w:r w:rsidRPr="00BF3996">
        <w:rPr>
          <w:rFonts w:ascii="Helvetica" w:hAnsi="Helvetica" w:cs="Helvetica"/>
          <w:color w:val="000000"/>
          <w:shd w:val="clear" w:color="auto" w:fill="FFFFFF"/>
        </w:rPr>
        <w:t xml:space="preserve"> defence costs &amp; regulatory fines (where insurable by law)</w:t>
      </w:r>
      <w:r w:rsidR="00784B6D">
        <w:rPr>
          <w:rFonts w:ascii="Helvetica" w:hAnsi="Helvetica" w:cs="Helvetica"/>
          <w:color w:val="000000"/>
          <w:shd w:val="clear" w:color="auto" w:fill="FFFFFF"/>
        </w:rPr>
        <w:t>.</w:t>
      </w:r>
    </w:p>
    <w:p w14:paraId="695A1D46" w14:textId="77777777" w:rsidR="00BF3996" w:rsidRPr="00BF3996" w:rsidRDefault="00BF3996" w:rsidP="00BF3996">
      <w:pPr>
        <w:numPr>
          <w:ilvl w:val="0"/>
          <w:numId w:val="4"/>
        </w:numPr>
        <w:shd w:val="clear" w:color="auto" w:fill="FFFFFF"/>
        <w:spacing w:after="0" w:line="390" w:lineRule="atLeast"/>
        <w:ind w:left="0"/>
        <w:textAlignment w:val="baseline"/>
        <w:rPr>
          <w:rFonts w:ascii="Helvetica" w:hAnsi="Helvetica" w:cs="Helvetica"/>
          <w:color w:val="000000"/>
          <w:shd w:val="clear" w:color="auto" w:fill="FFFFFF"/>
        </w:rPr>
      </w:pPr>
      <w:r w:rsidRPr="00BF3996">
        <w:rPr>
          <w:rFonts w:ascii="Helvetica" w:hAnsi="Helvetica" w:cs="Helvetica"/>
          <w:b/>
          <w:bCs/>
          <w:color w:val="000000"/>
          <w:shd w:val="clear" w:color="auto" w:fill="FFFFFF"/>
        </w:rPr>
        <w:t>Business Interruption:</w:t>
      </w:r>
      <w:r w:rsidRPr="00BF3996">
        <w:rPr>
          <w:rFonts w:ascii="Helvetica" w:hAnsi="Helvetica" w:cs="Helvetica"/>
          <w:color w:val="000000"/>
          <w:shd w:val="clear" w:color="auto" w:fill="FFFFFF"/>
        </w:rPr>
        <w:t xml:space="preserve"> Loss of profit and / or operational expenses caused by a network compromise.</w:t>
      </w:r>
    </w:p>
    <w:p w14:paraId="4121E3CA" w14:textId="5DCDC30D" w:rsidR="00BF3996" w:rsidRPr="00BF3996" w:rsidRDefault="00BF3996" w:rsidP="00BF3996">
      <w:pPr>
        <w:numPr>
          <w:ilvl w:val="0"/>
          <w:numId w:val="4"/>
        </w:numPr>
        <w:shd w:val="clear" w:color="auto" w:fill="FFFFFF"/>
        <w:spacing w:after="0" w:line="390" w:lineRule="atLeast"/>
        <w:ind w:left="0"/>
        <w:textAlignment w:val="baseline"/>
        <w:rPr>
          <w:rFonts w:ascii="Helvetica" w:hAnsi="Helvetica" w:cs="Helvetica"/>
          <w:color w:val="000000"/>
          <w:shd w:val="clear" w:color="auto" w:fill="FFFFFF"/>
        </w:rPr>
      </w:pPr>
      <w:r w:rsidRPr="00BF3996">
        <w:rPr>
          <w:rFonts w:ascii="Helvetica" w:hAnsi="Helvetica" w:cs="Helvetica"/>
          <w:b/>
          <w:bCs/>
          <w:color w:val="000000"/>
          <w:shd w:val="clear" w:color="auto" w:fill="FFFFFF"/>
        </w:rPr>
        <w:t>Loss of Electronic Data:</w:t>
      </w:r>
      <w:r w:rsidRPr="00BF3996">
        <w:rPr>
          <w:rFonts w:ascii="Helvetica" w:hAnsi="Helvetica" w:cs="Helvetica"/>
          <w:color w:val="000000"/>
          <w:shd w:val="clear" w:color="auto" w:fill="FFFFFF"/>
        </w:rPr>
        <w:t xml:space="preserve"> costs of remedying the issue that allowed the loss or damage to your data and costs to replace, restore</w:t>
      </w:r>
      <w:r w:rsidR="00784B6D">
        <w:rPr>
          <w:rFonts w:ascii="Helvetica" w:hAnsi="Helvetica" w:cs="Helvetica"/>
          <w:color w:val="000000"/>
          <w:shd w:val="clear" w:color="auto" w:fill="FFFFFF"/>
        </w:rPr>
        <w:t>,</w:t>
      </w:r>
      <w:r w:rsidRPr="00BF3996">
        <w:rPr>
          <w:rFonts w:ascii="Helvetica" w:hAnsi="Helvetica" w:cs="Helvetica"/>
          <w:color w:val="000000"/>
          <w:shd w:val="clear" w:color="auto" w:fill="FFFFFF"/>
        </w:rPr>
        <w:t xml:space="preserve"> or update your data.</w:t>
      </w:r>
    </w:p>
    <w:p w14:paraId="1FF228B9" w14:textId="45588B2C" w:rsidR="00BF3996" w:rsidRDefault="00BF3996" w:rsidP="00F715A3">
      <w:pPr>
        <w:rPr>
          <w:rFonts w:ascii="Helvetica" w:hAnsi="Helvetica" w:cs="Helvetica"/>
          <w:color w:val="000000"/>
          <w:shd w:val="clear" w:color="auto" w:fill="FFFFFF"/>
        </w:rPr>
      </w:pPr>
    </w:p>
    <w:p w14:paraId="1EBB3403" w14:textId="77777777" w:rsidR="00FA003B" w:rsidRDefault="00FA003B" w:rsidP="00F715A3">
      <w:pPr>
        <w:rPr>
          <w:rFonts w:ascii="Helvetica" w:hAnsi="Helvetica" w:cs="Helvetica"/>
          <w:color w:val="000000"/>
          <w:shd w:val="clear" w:color="auto" w:fill="FFFFFF"/>
        </w:rPr>
      </w:pPr>
    </w:p>
    <w:p w14:paraId="07CAD740" w14:textId="77777777" w:rsidR="00D5778C" w:rsidRPr="009568B3" w:rsidRDefault="00D5778C" w:rsidP="009568B3">
      <w:pPr>
        <w:pStyle w:val="Heading1"/>
        <w:keepNext w:val="0"/>
        <w:keepLines w:val="0"/>
        <w:numPr>
          <w:ilvl w:val="0"/>
          <w:numId w:val="7"/>
        </w:numPr>
        <w:spacing w:before="480" w:line="240" w:lineRule="auto"/>
        <w:ind w:right="26"/>
        <w:contextualSpacing/>
        <w:rPr>
          <w:rFonts w:ascii="Arial" w:eastAsia="Times New Roman" w:hAnsi="Arial" w:cs="Arial"/>
          <w:b/>
          <w:bCs/>
          <w:color w:val="auto"/>
          <w:sz w:val="28"/>
          <w:szCs w:val="28"/>
          <w:lang w:val="en" w:eastAsia="en-GB"/>
        </w:rPr>
      </w:pPr>
      <w:bookmarkStart w:id="5" w:name="_Toc76571055"/>
      <w:r w:rsidRPr="009568B3">
        <w:rPr>
          <w:rFonts w:ascii="Arial" w:eastAsia="Times New Roman" w:hAnsi="Arial" w:cs="Arial"/>
          <w:b/>
          <w:bCs/>
          <w:color w:val="auto"/>
          <w:sz w:val="28"/>
          <w:szCs w:val="28"/>
          <w:lang w:val="en" w:eastAsia="en-GB"/>
        </w:rPr>
        <w:t>Insurance isn’t everything</w:t>
      </w:r>
      <w:bookmarkEnd w:id="5"/>
    </w:p>
    <w:p w14:paraId="0BB0570B" w14:textId="77777777" w:rsidR="00D5778C" w:rsidRDefault="00D5778C" w:rsidP="00D5778C">
      <w:pPr>
        <w:rPr>
          <w:rFonts w:ascii="Arial" w:hAnsi="Arial" w:cs="Arial"/>
          <w:color w:val="000000"/>
        </w:rPr>
      </w:pPr>
    </w:p>
    <w:p w14:paraId="1D7AF960" w14:textId="62664226" w:rsidR="00D5778C" w:rsidRDefault="00D5778C" w:rsidP="00D5778C">
      <w:pPr>
        <w:rPr>
          <w:rFonts w:ascii="Arial" w:hAnsi="Arial" w:cs="Arial"/>
        </w:rPr>
      </w:pPr>
      <w:r w:rsidRPr="00F1601E">
        <w:rPr>
          <w:rFonts w:ascii="Arial" w:hAnsi="Arial" w:cs="Arial"/>
          <w:color w:val="222222"/>
          <w:shd w:val="clear" w:color="auto" w:fill="FFFFFF"/>
        </w:rPr>
        <w:t>Cyber insurance</w:t>
      </w:r>
      <w:r>
        <w:rPr>
          <w:rFonts w:ascii="Arial" w:hAnsi="Arial" w:cs="Arial"/>
          <w:color w:val="222222"/>
          <w:shd w:val="clear" w:color="auto" w:fill="FFFFFF"/>
        </w:rPr>
        <w:t xml:space="preserve"> </w:t>
      </w:r>
      <w:r w:rsidRPr="00F715A3">
        <w:rPr>
          <w:rFonts w:ascii="Arial" w:hAnsi="Arial" w:cs="Arial"/>
        </w:rPr>
        <w:t xml:space="preserve">is </w:t>
      </w:r>
      <w:r w:rsidRPr="00D5778C">
        <w:rPr>
          <w:rFonts w:ascii="Arial" w:hAnsi="Arial" w:cs="Arial"/>
          <w:b/>
          <w:bCs/>
        </w:rPr>
        <w:t>not</w:t>
      </w:r>
      <w:r w:rsidRPr="00F715A3">
        <w:rPr>
          <w:rFonts w:ascii="Arial" w:hAnsi="Arial" w:cs="Arial"/>
        </w:rPr>
        <w:t xml:space="preserve"> a security measure</w:t>
      </w:r>
      <w:r>
        <w:rPr>
          <w:rFonts w:ascii="Arial" w:hAnsi="Arial" w:cs="Arial"/>
        </w:rPr>
        <w:t xml:space="preserve"> and it </w:t>
      </w:r>
      <w:r w:rsidRPr="00F1601E">
        <w:rPr>
          <w:rFonts w:ascii="Arial" w:hAnsi="Arial" w:cs="Arial"/>
          <w:color w:val="222222"/>
          <w:shd w:val="clear" w:color="auto" w:fill="FFFFFF"/>
        </w:rPr>
        <w:t>does not replace</w:t>
      </w:r>
      <w:r w:rsidR="00784B6D">
        <w:rPr>
          <w:rFonts w:ascii="Arial" w:hAnsi="Arial" w:cs="Arial"/>
          <w:color w:val="222222"/>
          <w:shd w:val="clear" w:color="auto" w:fill="FFFFFF"/>
        </w:rPr>
        <w:t xml:space="preserve"> the</w:t>
      </w:r>
      <w:r w:rsidRPr="00F1601E">
        <w:rPr>
          <w:rFonts w:ascii="Arial" w:hAnsi="Arial" w:cs="Arial"/>
          <w:color w:val="222222"/>
          <w:shd w:val="clear" w:color="auto" w:fill="FFFFFF"/>
        </w:rPr>
        <w:t xml:space="preserve"> pro-active </w:t>
      </w:r>
      <w:r>
        <w:rPr>
          <w:rFonts w:ascii="Arial" w:hAnsi="Arial" w:cs="Arial"/>
          <w:color w:val="222222"/>
          <w:shd w:val="clear" w:color="auto" w:fill="FFFFFF"/>
        </w:rPr>
        <w:t xml:space="preserve">controls </w:t>
      </w:r>
      <w:r w:rsidR="00784B6D">
        <w:rPr>
          <w:rFonts w:ascii="Arial" w:hAnsi="Arial" w:cs="Arial"/>
          <w:color w:val="222222"/>
          <w:shd w:val="clear" w:color="auto" w:fill="FFFFFF"/>
        </w:rPr>
        <w:t xml:space="preserve">that </w:t>
      </w:r>
      <w:r>
        <w:rPr>
          <w:rFonts w:ascii="Arial" w:hAnsi="Arial" w:cs="Arial"/>
          <w:color w:val="222222"/>
          <w:shd w:val="clear" w:color="auto" w:fill="FFFFFF"/>
        </w:rPr>
        <w:t xml:space="preserve">schools </w:t>
      </w:r>
      <w:r w:rsidRPr="00F1601E">
        <w:rPr>
          <w:rFonts w:ascii="Arial" w:hAnsi="Arial" w:cs="Arial"/>
          <w:color w:val="222222"/>
          <w:shd w:val="clear" w:color="auto" w:fill="FFFFFF"/>
        </w:rPr>
        <w:t>need to</w:t>
      </w:r>
      <w:r>
        <w:rPr>
          <w:rFonts w:ascii="Arial" w:hAnsi="Arial" w:cs="Arial"/>
          <w:color w:val="222222"/>
          <w:shd w:val="clear" w:color="auto" w:fill="FFFFFF"/>
        </w:rPr>
        <w:t xml:space="preserve"> implement</w:t>
      </w:r>
      <w:r w:rsidRPr="00F715A3">
        <w:rPr>
          <w:rFonts w:ascii="Arial" w:hAnsi="Arial" w:cs="Arial"/>
        </w:rPr>
        <w:t xml:space="preserve">; it is a ‘catch net’ for when your measures fail. </w:t>
      </w:r>
    </w:p>
    <w:p w14:paraId="584BAB57" w14:textId="023D8A19" w:rsidR="00D5778C" w:rsidRPr="00F715A3" w:rsidRDefault="00D5778C" w:rsidP="00D5778C">
      <w:pPr>
        <w:rPr>
          <w:rFonts w:ascii="Arial" w:hAnsi="Arial" w:cs="Arial"/>
        </w:rPr>
      </w:pPr>
      <w:r>
        <w:rPr>
          <w:rFonts w:ascii="Arial" w:hAnsi="Arial" w:cs="Arial"/>
        </w:rPr>
        <w:t xml:space="preserve">It </w:t>
      </w:r>
      <w:r w:rsidRPr="00F1601E">
        <w:rPr>
          <w:rFonts w:ascii="Arial" w:hAnsi="Arial" w:cs="Arial"/>
          <w:color w:val="222222"/>
          <w:shd w:val="clear" w:color="auto" w:fill="FFFFFF"/>
        </w:rPr>
        <w:t xml:space="preserve">is necessary </w:t>
      </w:r>
      <w:r>
        <w:rPr>
          <w:rFonts w:ascii="Arial" w:hAnsi="Arial" w:cs="Arial"/>
          <w:color w:val="222222"/>
          <w:shd w:val="clear" w:color="auto" w:fill="FFFFFF"/>
        </w:rPr>
        <w:t>for schools</w:t>
      </w:r>
      <w:r w:rsidRPr="00F1601E">
        <w:rPr>
          <w:rFonts w:ascii="Arial" w:hAnsi="Arial" w:cs="Arial"/>
          <w:color w:val="222222"/>
          <w:shd w:val="clear" w:color="auto" w:fill="FFFFFF"/>
        </w:rPr>
        <w:t xml:space="preserve"> </w:t>
      </w:r>
      <w:r w:rsidR="00784B6D">
        <w:rPr>
          <w:rFonts w:ascii="Arial" w:hAnsi="Arial" w:cs="Arial"/>
          <w:color w:val="222222"/>
          <w:shd w:val="clear" w:color="auto" w:fill="FFFFFF"/>
        </w:rPr>
        <w:t xml:space="preserve">to </w:t>
      </w:r>
      <w:r w:rsidRPr="00870B88">
        <w:rPr>
          <w:rFonts w:ascii="Arial" w:eastAsia="Times New Roman" w:hAnsi="Arial" w:cs="Arial"/>
          <w:color w:val="262626"/>
          <w:lang w:eastAsia="en-GB"/>
        </w:rPr>
        <w:t xml:space="preserve">take the right </w:t>
      </w:r>
      <w:r w:rsidR="00784B6D" w:rsidRPr="00870B88">
        <w:rPr>
          <w:rFonts w:ascii="Arial" w:eastAsia="Times New Roman" w:hAnsi="Arial" w:cs="Arial"/>
          <w:color w:val="262626"/>
          <w:lang w:eastAsia="en-GB"/>
        </w:rPr>
        <w:t>steps,</w:t>
      </w:r>
      <w:r w:rsidRPr="00870B88">
        <w:rPr>
          <w:rFonts w:ascii="Arial" w:eastAsia="Times New Roman" w:hAnsi="Arial" w:cs="Arial"/>
          <w:color w:val="262626"/>
          <w:lang w:eastAsia="en-GB"/>
        </w:rPr>
        <w:t xml:space="preserve"> so </w:t>
      </w:r>
      <w:r>
        <w:rPr>
          <w:rFonts w:ascii="Arial" w:eastAsia="Times New Roman" w:hAnsi="Arial" w:cs="Arial"/>
          <w:color w:val="262626"/>
          <w:lang w:eastAsia="en-GB"/>
        </w:rPr>
        <w:t>they</w:t>
      </w:r>
      <w:r w:rsidRPr="00870B88">
        <w:rPr>
          <w:rFonts w:ascii="Arial" w:eastAsia="Times New Roman" w:hAnsi="Arial" w:cs="Arial"/>
          <w:color w:val="262626"/>
          <w:lang w:eastAsia="en-GB"/>
        </w:rPr>
        <w:t xml:space="preserve"> don’t fall victim to a </w:t>
      </w:r>
      <w:r w:rsidRPr="00F1601E">
        <w:rPr>
          <w:rFonts w:ascii="Arial" w:eastAsia="Times New Roman" w:hAnsi="Arial" w:cs="Arial"/>
          <w:color w:val="262626"/>
          <w:lang w:eastAsia="en-GB"/>
        </w:rPr>
        <w:t>cyber-attack</w:t>
      </w:r>
      <w:r w:rsidRPr="00870B88">
        <w:rPr>
          <w:rFonts w:ascii="Arial" w:eastAsia="Times New Roman" w:hAnsi="Arial" w:cs="Arial"/>
          <w:color w:val="262626"/>
          <w:lang w:eastAsia="en-GB"/>
        </w:rPr>
        <w:t xml:space="preserve"> in the first place.</w:t>
      </w:r>
      <w:r>
        <w:rPr>
          <w:rFonts w:ascii="Arial" w:eastAsia="Times New Roman" w:hAnsi="Arial" w:cs="Arial"/>
          <w:color w:val="262626"/>
          <w:lang w:eastAsia="en-GB"/>
        </w:rPr>
        <w:t xml:space="preserve"> A</w:t>
      </w:r>
      <w:r w:rsidRPr="00F715A3">
        <w:rPr>
          <w:rFonts w:ascii="Arial" w:hAnsi="Arial" w:cs="Arial"/>
        </w:rPr>
        <w:t>ssess</w:t>
      </w:r>
      <w:r>
        <w:rPr>
          <w:rFonts w:ascii="Arial" w:hAnsi="Arial" w:cs="Arial"/>
        </w:rPr>
        <w:t>ing</w:t>
      </w:r>
      <w:r w:rsidRPr="00F715A3">
        <w:rPr>
          <w:rFonts w:ascii="Arial" w:hAnsi="Arial" w:cs="Arial"/>
        </w:rPr>
        <w:t xml:space="preserve"> current security provisions</w:t>
      </w:r>
      <w:r>
        <w:rPr>
          <w:rFonts w:ascii="Arial" w:hAnsi="Arial" w:cs="Arial"/>
        </w:rPr>
        <w:t>, documenting and mitigating the risks</w:t>
      </w:r>
      <w:r w:rsidR="00784B6D">
        <w:rPr>
          <w:rFonts w:ascii="Arial" w:hAnsi="Arial" w:cs="Arial"/>
        </w:rPr>
        <w:t>,</w:t>
      </w:r>
      <w:r>
        <w:rPr>
          <w:rFonts w:ascii="Arial" w:hAnsi="Arial" w:cs="Arial"/>
        </w:rPr>
        <w:t xml:space="preserve"> and following basic cyber hygiene will help to </w:t>
      </w:r>
      <w:r w:rsidRPr="00F715A3">
        <w:rPr>
          <w:rFonts w:ascii="Arial" w:hAnsi="Arial" w:cs="Arial"/>
        </w:rPr>
        <w:t>ensure that</w:t>
      </w:r>
      <w:r>
        <w:rPr>
          <w:rFonts w:ascii="Arial" w:hAnsi="Arial" w:cs="Arial"/>
        </w:rPr>
        <w:t>,</w:t>
      </w:r>
      <w:r w:rsidRPr="00F715A3">
        <w:rPr>
          <w:rFonts w:ascii="Arial" w:hAnsi="Arial" w:cs="Arial"/>
        </w:rPr>
        <w:t xml:space="preserve"> when you submit a claim, it is not rejected. Undertaking Cyber Essentials </w:t>
      </w:r>
      <w:r>
        <w:rPr>
          <w:rFonts w:ascii="Arial" w:hAnsi="Arial" w:cs="Arial"/>
        </w:rPr>
        <w:t xml:space="preserve">can support schools in </w:t>
      </w:r>
      <w:r w:rsidRPr="00F715A3">
        <w:rPr>
          <w:rFonts w:ascii="Arial" w:hAnsi="Arial" w:cs="Arial"/>
        </w:rPr>
        <w:t>evidenc</w:t>
      </w:r>
      <w:r>
        <w:rPr>
          <w:rFonts w:ascii="Arial" w:hAnsi="Arial" w:cs="Arial"/>
        </w:rPr>
        <w:t>ing</w:t>
      </w:r>
      <w:r w:rsidRPr="00F715A3">
        <w:rPr>
          <w:rFonts w:ascii="Arial" w:hAnsi="Arial" w:cs="Arial"/>
        </w:rPr>
        <w:t xml:space="preserve"> </w:t>
      </w:r>
      <w:r>
        <w:rPr>
          <w:rFonts w:ascii="Arial" w:hAnsi="Arial" w:cs="Arial"/>
        </w:rPr>
        <w:t xml:space="preserve">their </w:t>
      </w:r>
      <w:r w:rsidRPr="00F715A3">
        <w:rPr>
          <w:rFonts w:ascii="Arial" w:hAnsi="Arial" w:cs="Arial"/>
        </w:rPr>
        <w:t>security controls</w:t>
      </w:r>
      <w:r w:rsidR="002C39DA">
        <w:rPr>
          <w:rFonts w:ascii="Arial" w:hAnsi="Arial" w:cs="Arial"/>
        </w:rPr>
        <w:t>.</w:t>
      </w:r>
    </w:p>
    <w:p w14:paraId="320AE4E3" w14:textId="77777777" w:rsidR="00BF3996" w:rsidRDefault="00BF3996" w:rsidP="00F715A3">
      <w:pPr>
        <w:rPr>
          <w:rFonts w:ascii="Helvetica" w:hAnsi="Helvetica" w:cs="Helvetica"/>
          <w:color w:val="000000"/>
          <w:shd w:val="clear" w:color="auto" w:fill="FFFFFF"/>
        </w:rPr>
      </w:pPr>
    </w:p>
    <w:sectPr w:rsidR="00BF3996" w:rsidSect="009568B3">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459F9" w14:textId="77777777" w:rsidR="00B16BDC" w:rsidRDefault="00B16BDC" w:rsidP="00B16BDC">
      <w:pPr>
        <w:spacing w:after="0" w:line="240" w:lineRule="auto"/>
      </w:pPr>
      <w:r>
        <w:separator/>
      </w:r>
    </w:p>
  </w:endnote>
  <w:endnote w:type="continuationSeparator" w:id="0">
    <w:p w14:paraId="4AC8D085" w14:textId="77777777" w:rsidR="00B16BDC" w:rsidRDefault="00B16BDC" w:rsidP="00B1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241F8" w14:textId="77777777" w:rsidR="00B16BDC" w:rsidRDefault="00B16BDC">
    <w:pPr>
      <w:pStyle w:val="Footer"/>
    </w:pPr>
    <w:r>
      <w:rPr>
        <w:noProof/>
      </w:rPr>
      <mc:AlternateContent>
        <mc:Choice Requires="wps">
          <w:drawing>
            <wp:anchor distT="0" distB="0" distL="0" distR="0" simplePos="0" relativeHeight="251659264" behindDoc="0" locked="0" layoutInCell="1" allowOverlap="1" wp14:anchorId="6426F1CE" wp14:editId="451762AC">
              <wp:simplePos x="635" y="635"/>
              <wp:positionH relativeFrom="column">
                <wp:align>center</wp:align>
              </wp:positionH>
              <wp:positionV relativeFrom="paragraph">
                <wp:posOffset>635</wp:posOffset>
              </wp:positionV>
              <wp:extent cx="443865" cy="443865"/>
              <wp:effectExtent l="0" t="0" r="8890" b="17145"/>
              <wp:wrapSquare wrapText="bothSides"/>
              <wp:docPr id="2" name="Text Box 2"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BB0D7" w14:textId="77777777" w:rsidR="00B16BDC" w:rsidRPr="00B16BDC" w:rsidRDefault="00B16BDC">
                          <w:pPr>
                            <w:rPr>
                              <w:rFonts w:ascii="Calibri" w:eastAsia="Calibri" w:hAnsi="Calibri" w:cs="Calibri"/>
                              <w:color w:val="000000"/>
                              <w:sz w:val="20"/>
                              <w:szCs w:val="20"/>
                            </w:rPr>
                          </w:pPr>
                          <w:r w:rsidRPr="00B16BDC">
                            <w:rPr>
                              <w:rFonts w:ascii="Calibri" w:eastAsia="Calibri" w:hAnsi="Calibri" w:cs="Calibri"/>
                              <w:color w:val="000000"/>
                              <w:sz w:val="20"/>
                              <w:szCs w:val="20"/>
                            </w:rPr>
                            <w:t>CONTROLLED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26F1CE" id="_x0000_t202" coordsize="21600,21600" o:spt="202" path="m,l,21600r21600,l21600,xe">
              <v:stroke joinstyle="miter"/>
              <v:path gradientshapeok="t" o:connecttype="rect"/>
            </v:shapetype>
            <v:shape id="Text Box 2" o:spid="_x0000_s1027" type="#_x0000_t202" alt="CONTROLL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C7bBn8jAgAASAQAAA4AAAAAAAAAAAAAAAAALgIAAGRycy9lMm9Eb2MueG1sUEsBAi0A&#10;FAAGAAgAAAAhAISw0yjWAAAAAwEAAA8AAAAAAAAAAAAAAAAAfQQAAGRycy9kb3ducmV2LnhtbFBL&#10;BQYAAAAABAAEAPMAAACABQAAAAA=&#10;" filled="f" stroked="f">
              <v:textbox style="mso-fit-shape-to-text:t" inset="0,0,0,0">
                <w:txbxContent>
                  <w:p w14:paraId="378BB0D7" w14:textId="77777777" w:rsidR="00B16BDC" w:rsidRPr="00B16BDC" w:rsidRDefault="00B16BDC">
                    <w:pPr>
                      <w:rPr>
                        <w:rFonts w:ascii="Calibri" w:eastAsia="Calibri" w:hAnsi="Calibri" w:cs="Calibri"/>
                        <w:color w:val="000000"/>
                        <w:sz w:val="20"/>
                        <w:szCs w:val="20"/>
                      </w:rPr>
                    </w:pPr>
                    <w:r w:rsidRPr="00B16BDC">
                      <w:rPr>
                        <w:rFonts w:ascii="Calibri" w:eastAsia="Calibri" w:hAnsi="Calibri" w:cs="Calibri"/>
                        <w:color w:val="000000"/>
                        <w:sz w:val="20"/>
                        <w:szCs w:val="20"/>
                      </w:rPr>
                      <w:t>CONTROLLED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7CF06" w14:textId="2203C5C2" w:rsidR="00B16BDC" w:rsidRPr="00A90697" w:rsidRDefault="00A90697" w:rsidP="00A90697">
    <w:pPr>
      <w:pStyle w:val="Footer"/>
      <w:ind w:left="-709"/>
    </w:pPr>
    <w:r>
      <w:t xml:space="preserve">Copyright: Education Data Hub      </w:t>
    </w:r>
    <w:r>
      <w:tab/>
    </w:r>
    <w:r>
      <w:tab/>
      <w:t>Released July 2021 V1.0</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37B09" w14:textId="1BF2DE38" w:rsidR="00B16BDC" w:rsidRDefault="009568B3">
    <w:pPr>
      <w:pStyle w:val="Footer"/>
    </w:pPr>
    <w:r w:rsidRPr="00090908">
      <w:rPr>
        <w:rFonts w:ascii="Arial" w:hAnsi="Arial" w:cs="Arial"/>
        <w:noProof/>
        <w:lang w:eastAsia="en-GB"/>
      </w:rPr>
      <w:drawing>
        <wp:anchor distT="0" distB="0" distL="114300" distR="114300" simplePos="0" relativeHeight="251662336" behindDoc="1" locked="0" layoutInCell="1" allowOverlap="1" wp14:anchorId="4F43C28A" wp14:editId="02FD1632">
          <wp:simplePos x="0" y="0"/>
          <wp:positionH relativeFrom="margin">
            <wp:posOffset>4244454</wp:posOffset>
          </wp:positionH>
          <wp:positionV relativeFrom="paragraph">
            <wp:posOffset>-163773</wp:posOffset>
          </wp:positionV>
          <wp:extent cx="2070100" cy="509270"/>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6BDC">
      <w:rPr>
        <w:noProof/>
      </w:rPr>
      <mc:AlternateContent>
        <mc:Choice Requires="wps">
          <w:drawing>
            <wp:anchor distT="0" distB="0" distL="0" distR="0" simplePos="0" relativeHeight="251658240" behindDoc="0" locked="0" layoutInCell="1" allowOverlap="1" wp14:anchorId="6404FE73" wp14:editId="2EA25FBD">
              <wp:simplePos x="635" y="635"/>
              <wp:positionH relativeFrom="column">
                <wp:align>center</wp:align>
              </wp:positionH>
              <wp:positionV relativeFrom="paragraph">
                <wp:posOffset>635</wp:posOffset>
              </wp:positionV>
              <wp:extent cx="443865" cy="443865"/>
              <wp:effectExtent l="0" t="0" r="8890" b="17145"/>
              <wp:wrapSquare wrapText="bothSides"/>
              <wp:docPr id="1" name="Text Box 1" descr="CONTROLL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3FA6F6" w14:textId="424923A7" w:rsidR="00B16BDC" w:rsidRPr="00B16BDC" w:rsidRDefault="00B16BDC">
                          <w:pPr>
                            <w:rPr>
                              <w:rFonts w:ascii="Calibri" w:eastAsia="Calibri" w:hAnsi="Calibri" w:cs="Calibri"/>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04FE73" id="_x0000_t202" coordsize="21600,21600" o:spt="202" path="m,l,21600r21600,l21600,xe">
              <v:stroke joinstyle="miter"/>
              <v:path gradientshapeok="t" o:connecttype="rect"/>
            </v:shapetype>
            <v:shape id="Text Box 1" o:spid="_x0000_s1028" type="#_x0000_t202" alt="CONTROLL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A4nBSbJwIAAE8EAAAOAAAAAAAAAAAAAAAAAC4CAABkcnMvZTJvRG9jLnhtbFBL&#10;AQItABQABgAIAAAAIQCEsNMo1gAAAAMBAAAPAAAAAAAAAAAAAAAAAIEEAABkcnMvZG93bnJldi54&#10;bWxQSwUGAAAAAAQABADzAAAAhAUAAAAA&#10;" filled="f" stroked="f">
              <v:textbox style="mso-fit-shape-to-text:t" inset="0,0,0,0">
                <w:txbxContent>
                  <w:p w14:paraId="263FA6F6" w14:textId="424923A7" w:rsidR="00B16BDC" w:rsidRPr="00B16BDC" w:rsidRDefault="00B16BDC">
                    <w:pPr>
                      <w:rPr>
                        <w:rFonts w:ascii="Calibri" w:eastAsia="Calibri" w:hAnsi="Calibri" w:cs="Calibri"/>
                        <w:color w:val="000000"/>
                        <w:sz w:val="20"/>
                        <w:szCs w:val="20"/>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164C1" w14:textId="77777777" w:rsidR="00B16BDC" w:rsidRDefault="00B16BDC" w:rsidP="00B16BDC">
      <w:pPr>
        <w:spacing w:after="0" w:line="240" w:lineRule="auto"/>
      </w:pPr>
      <w:r>
        <w:separator/>
      </w:r>
    </w:p>
  </w:footnote>
  <w:footnote w:type="continuationSeparator" w:id="0">
    <w:p w14:paraId="1140CB1E" w14:textId="77777777" w:rsidR="00B16BDC" w:rsidRDefault="00B16BDC" w:rsidP="00B1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9EB44" w14:textId="685B2DF5" w:rsidR="009568B3" w:rsidRPr="009568B3" w:rsidRDefault="009568B3" w:rsidP="009568B3">
    <w:pPr>
      <w:pStyle w:val="Header"/>
      <w:jc w:val="right"/>
      <w:rPr>
        <w:rFonts w:ascii="Arial" w:hAnsi="Arial" w:cs="Arial"/>
        <w:b/>
        <w:bCs/>
        <w:sz w:val="32"/>
        <w:szCs w:val="32"/>
      </w:rPr>
    </w:pPr>
    <w:r w:rsidRPr="009568B3">
      <w:rPr>
        <w:rFonts w:ascii="Arial" w:hAnsi="Arial" w:cs="Arial"/>
        <w:b/>
        <w:bCs/>
        <w:noProof/>
        <w:sz w:val="32"/>
        <w:szCs w:val="32"/>
        <w:lang w:eastAsia="en-GB"/>
      </w:rPr>
      <w:drawing>
        <wp:anchor distT="0" distB="0" distL="114300" distR="114300" simplePos="0" relativeHeight="251664384" behindDoc="1" locked="0" layoutInCell="1" allowOverlap="1" wp14:anchorId="0CBEB6E8" wp14:editId="04190A7D">
          <wp:simplePos x="0" y="0"/>
          <wp:positionH relativeFrom="page">
            <wp:posOffset>518492</wp:posOffset>
          </wp:positionH>
          <wp:positionV relativeFrom="paragraph">
            <wp:posOffset>-149187</wp:posOffset>
          </wp:positionV>
          <wp:extent cx="2070100" cy="509270"/>
          <wp:effectExtent l="0" t="0" r="0" b="0"/>
          <wp:wrapNone/>
          <wp:docPr id="1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8B3">
      <w:rPr>
        <w:rFonts w:ascii="Arial" w:hAnsi="Arial" w:cs="Arial"/>
        <w:b/>
        <w:bCs/>
        <w:sz w:val="32"/>
        <w:szCs w:val="32"/>
      </w:rPr>
      <w:t>Cyber Insurance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C8F8" w14:textId="4BDF82F0" w:rsidR="00B16BDC" w:rsidRDefault="009568B3">
    <w:pPr>
      <w:pStyle w:val="Header"/>
    </w:pPr>
    <w:r>
      <w:rPr>
        <w:noProof/>
      </w:rPr>
      <w:drawing>
        <wp:inline distT="0" distB="0" distL="0" distR="0" wp14:anchorId="58AF02C9" wp14:editId="4D0AAB71">
          <wp:extent cx="2095500" cy="2095500"/>
          <wp:effectExtent l="0" t="0" r="0" b="0"/>
          <wp:docPr id="9" name="Picture 9"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152C6"/>
    <w:multiLevelType w:val="multilevel"/>
    <w:tmpl w:val="614E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260565"/>
    <w:multiLevelType w:val="hybridMultilevel"/>
    <w:tmpl w:val="57306576"/>
    <w:lvl w:ilvl="0" w:tplc="A6B643C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 w15:restartNumberingAfterBreak="0">
    <w:nsid w:val="3B5312D7"/>
    <w:multiLevelType w:val="hybridMultilevel"/>
    <w:tmpl w:val="04C2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1488C"/>
    <w:multiLevelType w:val="hybridMultilevel"/>
    <w:tmpl w:val="CC88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45A4F"/>
    <w:multiLevelType w:val="hybridMultilevel"/>
    <w:tmpl w:val="88B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37259"/>
    <w:multiLevelType w:val="hybridMultilevel"/>
    <w:tmpl w:val="3F26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E716A"/>
    <w:multiLevelType w:val="hybridMultilevel"/>
    <w:tmpl w:val="9D4C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DC"/>
    <w:rsid w:val="00031D9D"/>
    <w:rsid w:val="002C39DA"/>
    <w:rsid w:val="002D5B70"/>
    <w:rsid w:val="00464972"/>
    <w:rsid w:val="00784B6D"/>
    <w:rsid w:val="007F39F5"/>
    <w:rsid w:val="009568B3"/>
    <w:rsid w:val="00A56573"/>
    <w:rsid w:val="00A90697"/>
    <w:rsid w:val="00A93C44"/>
    <w:rsid w:val="00B16BDC"/>
    <w:rsid w:val="00B91856"/>
    <w:rsid w:val="00BB6CD8"/>
    <w:rsid w:val="00BF3996"/>
    <w:rsid w:val="00D5778C"/>
    <w:rsid w:val="00D902AF"/>
    <w:rsid w:val="00E36910"/>
    <w:rsid w:val="00EB1066"/>
    <w:rsid w:val="00EF0CD4"/>
    <w:rsid w:val="00F715A3"/>
    <w:rsid w:val="00F93BFF"/>
    <w:rsid w:val="00FA0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411E1"/>
  <w15:chartTrackingRefBased/>
  <w15:docId w15:val="{C3408AE1-68A0-44AA-BAAE-B146EE90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856"/>
  </w:style>
  <w:style w:type="paragraph" w:styleId="Heading1">
    <w:name w:val="heading 1"/>
    <w:basedOn w:val="Normal"/>
    <w:next w:val="Normal"/>
    <w:link w:val="Heading1Char"/>
    <w:uiPriority w:val="9"/>
    <w:qFormat/>
    <w:rsid w:val="00F715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6BDC"/>
  </w:style>
  <w:style w:type="paragraph" w:styleId="Footer">
    <w:name w:val="footer"/>
    <w:basedOn w:val="Normal"/>
    <w:link w:val="FooterChar"/>
    <w:uiPriority w:val="99"/>
    <w:unhideWhenUsed/>
    <w:rsid w:val="00B16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6BDC"/>
  </w:style>
  <w:style w:type="character" w:styleId="Hyperlink">
    <w:name w:val="Hyperlink"/>
    <w:basedOn w:val="DefaultParagraphFont"/>
    <w:uiPriority w:val="99"/>
    <w:unhideWhenUsed/>
    <w:rsid w:val="00B16BDC"/>
    <w:rPr>
      <w:color w:val="0000FF"/>
      <w:u w:val="single"/>
    </w:rPr>
  </w:style>
  <w:style w:type="paragraph" w:styleId="NormalWeb">
    <w:name w:val="Normal (Web)"/>
    <w:basedOn w:val="Normal"/>
    <w:uiPriority w:val="99"/>
    <w:semiHidden/>
    <w:unhideWhenUsed/>
    <w:rsid w:val="00B16B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64972"/>
    <w:pPr>
      <w:spacing w:after="0" w:line="240" w:lineRule="auto"/>
    </w:pPr>
  </w:style>
  <w:style w:type="character" w:customStyle="1" w:styleId="Heading1Char">
    <w:name w:val="Heading 1 Char"/>
    <w:basedOn w:val="DefaultParagraphFont"/>
    <w:link w:val="Heading1"/>
    <w:uiPriority w:val="9"/>
    <w:rsid w:val="00F715A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BF3996"/>
    <w:rPr>
      <w:b/>
      <w:bCs/>
    </w:rPr>
  </w:style>
  <w:style w:type="paragraph" w:styleId="ListParagraph">
    <w:name w:val="List Paragraph"/>
    <w:basedOn w:val="Normal"/>
    <w:uiPriority w:val="34"/>
    <w:qFormat/>
    <w:rsid w:val="00B91856"/>
    <w:pPr>
      <w:ind w:left="720"/>
      <w:contextualSpacing/>
    </w:pPr>
  </w:style>
  <w:style w:type="paragraph" w:styleId="TOCHeading">
    <w:name w:val="TOC Heading"/>
    <w:basedOn w:val="Heading1"/>
    <w:next w:val="Normal"/>
    <w:uiPriority w:val="39"/>
    <w:unhideWhenUsed/>
    <w:qFormat/>
    <w:rsid w:val="00A90697"/>
    <w:pPr>
      <w:outlineLvl w:val="9"/>
    </w:pPr>
    <w:rPr>
      <w:lang w:val="en-US"/>
    </w:rPr>
  </w:style>
  <w:style w:type="paragraph" w:styleId="TOC1">
    <w:name w:val="toc 1"/>
    <w:basedOn w:val="Normal"/>
    <w:next w:val="Normal"/>
    <w:autoRedefine/>
    <w:uiPriority w:val="39"/>
    <w:unhideWhenUsed/>
    <w:rsid w:val="00A906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13212">
      <w:bodyDiv w:val="1"/>
      <w:marLeft w:val="0"/>
      <w:marRight w:val="0"/>
      <w:marTop w:val="0"/>
      <w:marBottom w:val="0"/>
      <w:divBdr>
        <w:top w:val="none" w:sz="0" w:space="0" w:color="auto"/>
        <w:left w:val="none" w:sz="0" w:space="0" w:color="auto"/>
        <w:bottom w:val="none" w:sz="0" w:space="0" w:color="auto"/>
        <w:right w:val="none" w:sz="0" w:space="0" w:color="auto"/>
      </w:divBdr>
    </w:div>
    <w:div w:id="1124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c.gov.uk/guidance/cyber-insurance-guid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tel:03001232040" TargetMode="External"/><Relationship Id="rId4" Type="http://schemas.openxmlformats.org/officeDocument/2006/relationships/settings" Target="settings.xml"/><Relationship Id="rId9" Type="http://schemas.openxmlformats.org/officeDocument/2006/relationships/hyperlink" Target="http://actionfraud.police.uk/"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45D06-4844-4B7C-923D-4116234B1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 (Childrens Services)</dc:creator>
  <cp:keywords/>
  <dc:description/>
  <cp:lastModifiedBy>Marie Kearney (Childrens Services)</cp:lastModifiedBy>
  <cp:revision>10</cp:revision>
  <dcterms:created xsi:type="dcterms:W3CDTF">2021-05-26T13:11:00Z</dcterms:created>
  <dcterms:modified xsi:type="dcterms:W3CDTF">2021-07-07T17:38:00Z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2021-05-26T11:13:00Z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7962e328-7e33-4ae9-a53b-08694d5ef4ca</vt:lpwstr>
  </property>
  <property fmtid="{D5CDD505-2E9C-101B-9397-08002B2CF9AE}" pid="11" name="MSIP_Label_768904da-5dbb-4716-9521-7a682c6e8720_ContentBits">
    <vt:lpwstr>2</vt:lpwstr>
  </property>
</Properties>
</file>